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0F45" w14:textId="77777777" w:rsidR="00B15859" w:rsidRDefault="00B15859" w:rsidP="00B15859">
      <w:pPr>
        <w:jc w:val="both"/>
        <w:rPr>
          <w:b/>
          <w:color w:val="4F6228" w:themeColor="accent3" w:themeShade="80"/>
          <w:sz w:val="28"/>
          <w:szCs w:val="28"/>
        </w:rPr>
      </w:pPr>
      <w:r w:rsidRPr="00440B2A">
        <w:rPr>
          <w:b/>
          <w:sz w:val="28"/>
          <w:szCs w:val="28"/>
        </w:rPr>
        <w:t>Projektredegørelse</w:t>
      </w:r>
      <w:r w:rsidRPr="00CF4722">
        <w:rPr>
          <w:b/>
          <w:color w:val="4F6228" w:themeColor="accent3" w:themeShade="80"/>
          <w:sz w:val="28"/>
          <w:szCs w:val="28"/>
        </w:rPr>
        <w:t xml:space="preserve"> </w:t>
      </w:r>
    </w:p>
    <w:p w14:paraId="1EAB8377" w14:textId="77777777" w:rsidR="00EA37C1" w:rsidRDefault="00EA37C1" w:rsidP="00B15859">
      <w:pPr>
        <w:jc w:val="both"/>
      </w:pPr>
    </w:p>
    <w:p w14:paraId="34DF24F4" w14:textId="3D1DF071" w:rsidR="00EA37C1" w:rsidRDefault="00EA37C1" w:rsidP="00EA37C1">
      <w:pPr>
        <w:jc w:val="both"/>
      </w:pPr>
      <w:r>
        <w:t xml:space="preserve">I projektredegørelsen skal </w:t>
      </w:r>
      <w:r w:rsidR="007D424C">
        <w:t>I som økonomisk partnergive</w:t>
      </w:r>
      <w:r>
        <w:t xml:space="preserve"> en kortfattet og præcis beskrivelse af, om projektet gennemføres som planlagt og skaber de ventede resultater. Fokus i redegørelsen skal være på </w:t>
      </w:r>
      <w:r w:rsidRPr="005F4ED0">
        <w:rPr>
          <w:u w:val="single"/>
        </w:rPr>
        <w:t xml:space="preserve">vigtige ændringer siden seneste </w:t>
      </w:r>
      <w:r>
        <w:rPr>
          <w:u w:val="single"/>
        </w:rPr>
        <w:t>projektredegørelse blev afleveret</w:t>
      </w:r>
      <w:r>
        <w:t xml:space="preserve">. Redegørelsen skal altså </w:t>
      </w:r>
      <w:r w:rsidRPr="005F4ED0">
        <w:rPr>
          <w:i/>
        </w:rPr>
        <w:t>ikke</w:t>
      </w:r>
      <w:r>
        <w:t xml:space="preserve"> samle op alt, hvad der er sket siden projektets start (</w:t>
      </w:r>
      <w:proofErr w:type="gramStart"/>
      <w:r>
        <w:t>med mindre</w:t>
      </w:r>
      <w:proofErr w:type="gramEnd"/>
      <w:r>
        <w:t xml:space="preserve"> det er den første redegørelse, som afleveres). </w:t>
      </w:r>
    </w:p>
    <w:p w14:paraId="6F996B5F" w14:textId="0DE6CB72" w:rsidR="00EA37C1" w:rsidRDefault="00EA37C1" w:rsidP="00EA37C1">
      <w:pPr>
        <w:jc w:val="both"/>
      </w:pPr>
    </w:p>
    <w:p w14:paraId="345B3068" w14:textId="77777777" w:rsidR="00EA37C1" w:rsidRDefault="00EA37C1" w:rsidP="00EA37C1">
      <w:pPr>
        <w:jc w:val="both"/>
        <w:rPr>
          <w:color w:val="4F81BD" w:themeColor="accent1"/>
        </w:rPr>
      </w:pPr>
    </w:p>
    <w:p w14:paraId="295CC83F" w14:textId="77777777" w:rsidR="00EA37C1" w:rsidRPr="00CF4722" w:rsidRDefault="00EA37C1" w:rsidP="00EA37C1">
      <w:pPr>
        <w:jc w:val="both"/>
      </w:pPr>
      <w:r>
        <w:t>Projektredegørelsen omfatter følgende punkter:</w:t>
      </w:r>
    </w:p>
    <w:p w14:paraId="677AD0C8" w14:textId="77777777" w:rsidR="00EA37C1" w:rsidRDefault="00EA37C1" w:rsidP="00EA37C1">
      <w:pPr>
        <w:jc w:val="both"/>
        <w:rPr>
          <w:color w:val="4F81BD" w:themeColor="accent1"/>
        </w:rPr>
      </w:pPr>
    </w:p>
    <w:p w14:paraId="6DA875D3" w14:textId="77777777" w:rsidR="00EA37C1" w:rsidRDefault="00EA37C1" w:rsidP="00EA37C1">
      <w:pPr>
        <w:pStyle w:val="Listeafsnit"/>
        <w:numPr>
          <w:ilvl w:val="0"/>
          <w:numId w:val="42"/>
        </w:numPr>
        <w:spacing w:after="120" w:line="280" w:lineRule="exact"/>
        <w:jc w:val="both"/>
      </w:pPr>
      <w:r w:rsidRPr="007E3860">
        <w:t>Projektets fremdrif</w:t>
      </w:r>
      <w:r>
        <w:t>t</w:t>
      </w:r>
    </w:p>
    <w:p w14:paraId="5A795D61" w14:textId="77777777" w:rsidR="00EA37C1" w:rsidRDefault="00EA37C1" w:rsidP="00EA37C1">
      <w:pPr>
        <w:pStyle w:val="Listeafsnit"/>
        <w:numPr>
          <w:ilvl w:val="0"/>
          <w:numId w:val="42"/>
        </w:numPr>
        <w:spacing w:after="120" w:line="280" w:lineRule="exact"/>
        <w:jc w:val="both"/>
      </w:pPr>
      <w:r>
        <w:t>Projektets organisering</w:t>
      </w:r>
    </w:p>
    <w:p w14:paraId="7D003477" w14:textId="2C285543" w:rsidR="00EA37C1" w:rsidRDefault="00EA37C1" w:rsidP="00EA37C1">
      <w:pPr>
        <w:pStyle w:val="Listeafsnit"/>
        <w:numPr>
          <w:ilvl w:val="0"/>
          <w:numId w:val="42"/>
        </w:numPr>
        <w:spacing w:after="120" w:line="280" w:lineRule="exact"/>
        <w:jc w:val="both"/>
      </w:pPr>
      <w:r>
        <w:t>U</w:t>
      </w:r>
      <w:r w:rsidRPr="007E3860">
        <w:t xml:space="preserve">dbudsregler, </w:t>
      </w:r>
      <w:r>
        <w:t xml:space="preserve">markedspris og </w:t>
      </w:r>
      <w:r w:rsidRPr="007E3860">
        <w:t>sund finansforvaltning</w:t>
      </w:r>
    </w:p>
    <w:p w14:paraId="0BE9BE75" w14:textId="0EE1CEE0" w:rsidR="00EA37C1" w:rsidRDefault="00EA37C1" w:rsidP="00EA37C1">
      <w:pPr>
        <w:pStyle w:val="Listeafsnit"/>
        <w:numPr>
          <w:ilvl w:val="0"/>
          <w:numId w:val="42"/>
        </w:numPr>
        <w:spacing w:after="120" w:line="280" w:lineRule="exact"/>
        <w:jc w:val="both"/>
      </w:pPr>
      <w:r>
        <w:t>Offentliggørelse og information om projektet</w:t>
      </w:r>
    </w:p>
    <w:p w14:paraId="6E9F6422" w14:textId="47B781AF" w:rsidR="00EA37C1" w:rsidRDefault="00EA37C1" w:rsidP="00EA37C1">
      <w:pPr>
        <w:jc w:val="both"/>
        <w:rPr>
          <w:color w:val="4F81BD" w:themeColor="accent1"/>
        </w:rPr>
      </w:pPr>
    </w:p>
    <w:p w14:paraId="4161563C" w14:textId="137755E5" w:rsidR="00EA37C1" w:rsidRDefault="00EA37C1" w:rsidP="00B15859">
      <w:pPr>
        <w:jc w:val="both"/>
      </w:pPr>
    </w:p>
    <w:p w14:paraId="4E362452" w14:textId="3D196FC8" w:rsidR="00EA37C1" w:rsidRDefault="00EA37C1" w:rsidP="00B15859">
      <w:pPr>
        <w:jc w:val="both"/>
      </w:pPr>
    </w:p>
    <w:p w14:paraId="6DCAF36C" w14:textId="77777777" w:rsidR="00AD1130" w:rsidRDefault="00AD1130" w:rsidP="00AD1130">
      <w:pPr>
        <w:pStyle w:val="Sidefod"/>
        <w:jc w:val="center"/>
      </w:pPr>
    </w:p>
    <w:p w14:paraId="1DE96787" w14:textId="03C77828" w:rsidR="00AD1130" w:rsidRDefault="00AD1130" w:rsidP="00AD1130">
      <w:pPr>
        <w:pStyle w:val="Sidefod"/>
        <w:jc w:val="center"/>
      </w:pPr>
    </w:p>
    <w:p w14:paraId="1E357219" w14:textId="3607007D" w:rsidR="00AD1130" w:rsidRDefault="00AD1130" w:rsidP="00AD1130">
      <w:pPr>
        <w:pStyle w:val="Sidefod"/>
        <w:jc w:val="center"/>
      </w:pPr>
    </w:p>
    <w:p w14:paraId="0366EA93" w14:textId="77777777" w:rsidR="00AD1130" w:rsidRDefault="00AD1130" w:rsidP="00AD1130">
      <w:pPr>
        <w:pStyle w:val="Sidefod"/>
        <w:jc w:val="center"/>
      </w:pPr>
    </w:p>
    <w:p w14:paraId="1E41B371" w14:textId="77777777" w:rsidR="00AD1130" w:rsidRDefault="00AD1130" w:rsidP="00AD1130">
      <w:pPr>
        <w:pStyle w:val="Sidefod"/>
        <w:jc w:val="center"/>
      </w:pPr>
    </w:p>
    <w:p w14:paraId="598DA5B4" w14:textId="29C1C404" w:rsidR="00AD1130" w:rsidRDefault="00AD1130" w:rsidP="00AD1130">
      <w:pPr>
        <w:pStyle w:val="Sidefod"/>
        <w:jc w:val="center"/>
      </w:pPr>
    </w:p>
    <w:p w14:paraId="2A1AD850" w14:textId="0FFD2A88" w:rsidR="00AD1130" w:rsidRDefault="00AD1130" w:rsidP="00AD1130">
      <w:pPr>
        <w:pStyle w:val="Sidefod"/>
        <w:jc w:val="center"/>
      </w:pPr>
    </w:p>
    <w:p w14:paraId="62E93A72" w14:textId="44D13B05" w:rsidR="00AD1130" w:rsidRDefault="00AD1130" w:rsidP="00AD1130">
      <w:pPr>
        <w:pStyle w:val="Sidefod"/>
        <w:jc w:val="center"/>
      </w:pPr>
    </w:p>
    <w:p w14:paraId="287408E6" w14:textId="2BB55F8F" w:rsidR="00AD1130" w:rsidRDefault="00AD1130" w:rsidP="00AD1130">
      <w:pPr>
        <w:pStyle w:val="Sidefod"/>
        <w:jc w:val="center"/>
      </w:pPr>
    </w:p>
    <w:p w14:paraId="06861F19" w14:textId="195F1CA5" w:rsidR="00AD1130" w:rsidRDefault="00AD1130" w:rsidP="00AD1130">
      <w:pPr>
        <w:pStyle w:val="Sidefod"/>
        <w:jc w:val="center"/>
      </w:pPr>
    </w:p>
    <w:p w14:paraId="6263B6C1" w14:textId="4027E1E3" w:rsidR="00AD1130" w:rsidRDefault="00AD1130" w:rsidP="00AD1130">
      <w:pPr>
        <w:pStyle w:val="Sidefod"/>
        <w:jc w:val="center"/>
      </w:pPr>
    </w:p>
    <w:p w14:paraId="2666FE8E" w14:textId="76DC79DE" w:rsidR="00AD1130" w:rsidRDefault="00AD1130" w:rsidP="00AD1130">
      <w:pPr>
        <w:pStyle w:val="Sidefod"/>
        <w:jc w:val="center"/>
      </w:pPr>
    </w:p>
    <w:p w14:paraId="58404B67" w14:textId="673C16FF" w:rsidR="00E40484" w:rsidRDefault="00E40484" w:rsidP="00AD1130">
      <w:pPr>
        <w:pStyle w:val="Sidefod"/>
        <w:jc w:val="center"/>
      </w:pPr>
    </w:p>
    <w:p w14:paraId="359982A3" w14:textId="06752E0B" w:rsidR="00E40484" w:rsidRDefault="00E40484" w:rsidP="00AD1130">
      <w:pPr>
        <w:pStyle w:val="Sidefod"/>
        <w:jc w:val="center"/>
      </w:pPr>
    </w:p>
    <w:p w14:paraId="5D358759" w14:textId="6DD50B65" w:rsidR="00AD1130" w:rsidRDefault="00AD1130" w:rsidP="00AD1130">
      <w:pPr>
        <w:pStyle w:val="Sidefod"/>
        <w:jc w:val="center"/>
      </w:pPr>
      <w:r>
        <w:t xml:space="preserve">                                                                                                    </w:t>
      </w:r>
      <w:r>
        <w:rPr>
          <w:rFonts w:ascii="Cambria" w:eastAsia="Cambria" w:hAnsi="Cambria" w:cs="Cambria"/>
          <w:noProof/>
          <w:sz w:val="20"/>
          <w:szCs w:val="20"/>
        </w:rPr>
        <w:drawing>
          <wp:anchor distT="0" distB="0" distL="114300" distR="114300" simplePos="0" relativeHeight="251661312" behindDoc="1" locked="0" layoutInCell="1" allowOverlap="1" wp14:anchorId="38243EED" wp14:editId="0073FCE8">
            <wp:simplePos x="0" y="0"/>
            <wp:positionH relativeFrom="column">
              <wp:posOffset>3850005</wp:posOffset>
            </wp:positionH>
            <wp:positionV relativeFrom="paragraph">
              <wp:posOffset>1270</wp:posOffset>
            </wp:positionV>
            <wp:extent cx="1395095" cy="427355"/>
            <wp:effectExtent l="0" t="0" r="0" b="0"/>
            <wp:wrapNone/>
            <wp:docPr id="1" name="image1.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5095" cy="427355"/>
                    </a:xfrm>
                    <a:prstGeom prst="rect">
                      <a:avLst/>
                    </a:prstGeom>
                  </pic:spPr>
                </pic:pic>
              </a:graphicData>
            </a:graphic>
            <wp14:sizeRelH relativeFrom="page">
              <wp14:pctWidth>0</wp14:pctWidth>
            </wp14:sizeRelH>
            <wp14:sizeRelV relativeFrom="page">
              <wp14:pctHeight>0</wp14:pctHeight>
            </wp14:sizeRelV>
          </wp:anchor>
        </w:drawing>
      </w:r>
    </w:p>
    <w:p w14:paraId="69963CE4" w14:textId="72E3F5AC" w:rsidR="00600DF9" w:rsidRDefault="00E2027F" w:rsidP="00E40484">
      <w:pPr>
        <w:pStyle w:val="Sidefod"/>
      </w:pPr>
      <w:r>
        <w:rPr>
          <w:noProof/>
        </w:rPr>
        <w:drawing>
          <wp:anchor distT="0" distB="0" distL="114300" distR="114300" simplePos="0" relativeHeight="251659264" behindDoc="1" locked="0" layoutInCell="1" allowOverlap="1" wp14:anchorId="6BDC9F5A" wp14:editId="1B9CB31E">
            <wp:simplePos x="0" y="0"/>
            <wp:positionH relativeFrom="margin">
              <wp:posOffset>0</wp:posOffset>
            </wp:positionH>
            <wp:positionV relativeFrom="paragraph">
              <wp:posOffset>679450</wp:posOffset>
            </wp:positionV>
            <wp:extent cx="2880995" cy="40068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99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6B7">
        <w:rPr>
          <w:rFonts w:ascii="Cambria" w:eastAsia="Cambria" w:hAnsi="Cambria" w:cs="Cambria"/>
          <w:noProof/>
          <w:sz w:val="20"/>
          <w:szCs w:val="20"/>
        </w:rPr>
        <w:drawing>
          <wp:anchor distT="0" distB="0" distL="114300" distR="114300" simplePos="0" relativeHeight="251660288" behindDoc="1" locked="0" layoutInCell="1" allowOverlap="1" wp14:anchorId="27DA9A34" wp14:editId="2E54AD77">
            <wp:simplePos x="0" y="0"/>
            <wp:positionH relativeFrom="margin">
              <wp:align>right</wp:align>
            </wp:positionH>
            <wp:positionV relativeFrom="paragraph">
              <wp:posOffset>311785</wp:posOffset>
            </wp:positionV>
            <wp:extent cx="1451610" cy="877570"/>
            <wp:effectExtent l="0" t="0" r="0" b="0"/>
            <wp:wrapNone/>
            <wp:docPr id="3" name="image2.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1610" cy="877570"/>
                    </a:xfrm>
                    <a:prstGeom prst="rect">
                      <a:avLst/>
                    </a:prstGeom>
                  </pic:spPr>
                </pic:pic>
              </a:graphicData>
            </a:graphic>
            <wp14:sizeRelH relativeFrom="margin">
              <wp14:pctWidth>0</wp14:pctWidth>
            </wp14:sizeRelH>
            <wp14:sizeRelV relativeFrom="margin">
              <wp14:pctHeight>0</wp14:pctHeight>
            </wp14:sizeRelV>
          </wp:anchor>
        </w:drawing>
      </w:r>
      <w:r w:rsidR="00E214CE">
        <w:rPr>
          <w:noProof/>
        </w:rPr>
        <w:drawing>
          <wp:anchor distT="0" distB="0" distL="114300" distR="114300" simplePos="0" relativeHeight="251658240" behindDoc="1" locked="0" layoutInCell="1" allowOverlap="1" wp14:anchorId="50CB6C03" wp14:editId="2620828C">
            <wp:simplePos x="0" y="0"/>
            <wp:positionH relativeFrom="margin">
              <wp:align>center</wp:align>
            </wp:positionH>
            <wp:positionV relativeFrom="paragraph">
              <wp:posOffset>1694180</wp:posOffset>
            </wp:positionV>
            <wp:extent cx="2800350" cy="560070"/>
            <wp:effectExtent l="0" t="0" r="0" b="0"/>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130">
        <w:t xml:space="preserve">                                                                               </w:t>
      </w:r>
      <w:r w:rsidR="00600DF9">
        <w:br w:type="page"/>
      </w:r>
    </w:p>
    <w:tbl>
      <w:tblPr>
        <w:tblStyle w:val="Tabel-Gitter"/>
        <w:tblW w:w="0" w:type="auto"/>
        <w:tblLook w:val="04A0" w:firstRow="1" w:lastRow="0" w:firstColumn="1" w:lastColumn="0" w:noHBand="0" w:noVBand="1"/>
        <w:tblCaption w:val="&quot;&quot;"/>
        <w:tblDescription w:val="&quot;&quot;"/>
      </w:tblPr>
      <w:tblGrid>
        <w:gridCol w:w="8188"/>
      </w:tblGrid>
      <w:tr w:rsidR="00600DF9" w:rsidRPr="005022E3" w14:paraId="10A001E9" w14:textId="77777777" w:rsidTr="008A17B5">
        <w:tc>
          <w:tcPr>
            <w:tcW w:w="8188" w:type="dxa"/>
            <w:shd w:val="clear" w:color="auto" w:fill="DAEEF3" w:themeFill="accent5" w:themeFillTint="33"/>
          </w:tcPr>
          <w:p w14:paraId="43AAF5AF" w14:textId="77777777" w:rsidR="00600DF9" w:rsidRPr="00600DF9" w:rsidRDefault="00600DF9" w:rsidP="00600DF9">
            <w:pPr>
              <w:jc w:val="both"/>
              <w:rPr>
                <w:rFonts w:asciiTheme="minorHAnsi" w:hAnsiTheme="minorHAnsi"/>
                <w:sz w:val="18"/>
                <w:szCs w:val="18"/>
              </w:rPr>
            </w:pPr>
            <w:r>
              <w:rPr>
                <w:b/>
                <w:sz w:val="28"/>
                <w:szCs w:val="28"/>
              </w:rPr>
              <w:lastRenderedPageBreak/>
              <w:t>Stamdata</w:t>
            </w:r>
            <w:r w:rsidRPr="00CF4722">
              <w:rPr>
                <w:b/>
                <w:color w:val="4F6228" w:themeColor="accent3" w:themeShade="80"/>
                <w:sz w:val="28"/>
                <w:szCs w:val="28"/>
              </w:rPr>
              <w:t xml:space="preserve"> </w:t>
            </w:r>
          </w:p>
        </w:tc>
      </w:tr>
      <w:tr w:rsidR="00600DF9" w:rsidRPr="007E33CE" w14:paraId="67CA2A64" w14:textId="77777777" w:rsidTr="008A17B5">
        <w:tc>
          <w:tcPr>
            <w:tcW w:w="8188" w:type="dxa"/>
          </w:tcPr>
          <w:p w14:paraId="6575F81F" w14:textId="77777777" w:rsidR="00600DF9" w:rsidRDefault="00600DF9" w:rsidP="00600DF9">
            <w:pPr>
              <w:jc w:val="both"/>
            </w:pPr>
          </w:p>
          <w:p w14:paraId="79BCAB1A" w14:textId="29F76457" w:rsidR="00600DF9" w:rsidRPr="00EA37C1" w:rsidRDefault="00600DF9" w:rsidP="00600DF9">
            <w:pPr>
              <w:jc w:val="both"/>
            </w:pPr>
            <w:r w:rsidRPr="00EA37C1">
              <w:t xml:space="preserve">Projektnavn: </w:t>
            </w:r>
            <w:r w:rsidR="00AC282C">
              <w:t>Rummelig Genstart</w:t>
            </w:r>
          </w:p>
          <w:p w14:paraId="55FD0F96" w14:textId="77777777" w:rsidR="00600DF9" w:rsidRPr="00EA37C1" w:rsidRDefault="00600DF9" w:rsidP="00600DF9">
            <w:pPr>
              <w:jc w:val="both"/>
            </w:pPr>
          </w:p>
          <w:p w14:paraId="684BD32B" w14:textId="51BE8694" w:rsidR="00600DF9" w:rsidRPr="00EA37C1" w:rsidRDefault="00600DF9" w:rsidP="00600DF9">
            <w:pPr>
              <w:jc w:val="both"/>
            </w:pPr>
            <w:r w:rsidRPr="00EA37C1">
              <w:t xml:space="preserve">Journalnummer: </w:t>
            </w:r>
            <w:r w:rsidR="00AC282C">
              <w:t>SFDK-20-0083</w:t>
            </w:r>
          </w:p>
          <w:p w14:paraId="3FF1051E" w14:textId="77777777" w:rsidR="00600DF9" w:rsidRPr="00EA37C1" w:rsidRDefault="00600DF9" w:rsidP="00600DF9">
            <w:pPr>
              <w:jc w:val="both"/>
            </w:pPr>
          </w:p>
          <w:p w14:paraId="1C5E2A57" w14:textId="77777777" w:rsidR="00600DF9" w:rsidRDefault="00600DF9" w:rsidP="00600DF9">
            <w:pPr>
              <w:jc w:val="both"/>
              <w:rPr>
                <w:rFonts w:asciiTheme="minorHAnsi" w:hAnsiTheme="minorHAnsi"/>
                <w:color w:val="FF0000"/>
                <w:sz w:val="18"/>
                <w:szCs w:val="18"/>
              </w:rPr>
            </w:pPr>
            <w:r w:rsidRPr="00EA37C1">
              <w:t>Tidsperiode som redegørelsen dækker: [</w:t>
            </w:r>
            <w:proofErr w:type="spellStart"/>
            <w:proofErr w:type="gramStart"/>
            <w:r w:rsidRPr="00EA37C1">
              <w:t>dd.mm.åååå</w:t>
            </w:r>
            <w:proofErr w:type="spellEnd"/>
            <w:proofErr w:type="gramEnd"/>
            <w:r w:rsidRPr="00EA37C1">
              <w:t>] – [</w:t>
            </w:r>
            <w:proofErr w:type="spellStart"/>
            <w:r w:rsidRPr="00EA37C1">
              <w:t>dd.mm.åååå</w:t>
            </w:r>
            <w:proofErr w:type="spellEnd"/>
            <w:r w:rsidRPr="00EA37C1">
              <w:t>]</w:t>
            </w:r>
          </w:p>
          <w:p w14:paraId="638B084C" w14:textId="77777777" w:rsidR="00600DF9" w:rsidRPr="007E33CE" w:rsidRDefault="00600DF9" w:rsidP="008A17B5">
            <w:pPr>
              <w:jc w:val="both"/>
              <w:rPr>
                <w:rFonts w:asciiTheme="minorHAnsi" w:hAnsiTheme="minorHAnsi"/>
                <w:sz w:val="20"/>
                <w:szCs w:val="20"/>
              </w:rPr>
            </w:pPr>
          </w:p>
        </w:tc>
      </w:tr>
    </w:tbl>
    <w:p w14:paraId="51C935EA" w14:textId="77777777"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14:paraId="0BE618AD" w14:textId="77777777" w:rsidTr="008A17B5">
        <w:tc>
          <w:tcPr>
            <w:tcW w:w="8188" w:type="dxa"/>
            <w:shd w:val="clear" w:color="auto" w:fill="DAEEF3" w:themeFill="accent5" w:themeFillTint="33"/>
          </w:tcPr>
          <w:p w14:paraId="2F2627F4" w14:textId="77777777" w:rsidR="00B15859" w:rsidRPr="005022E3" w:rsidRDefault="00B15859" w:rsidP="008A17B5">
            <w:pPr>
              <w:jc w:val="both"/>
              <w:rPr>
                <w:rFonts w:asciiTheme="minorHAnsi" w:hAnsiTheme="minorHAnsi"/>
                <w:b/>
              </w:rPr>
            </w:pPr>
            <w:r w:rsidRPr="005022E3">
              <w:rPr>
                <w:rFonts w:asciiTheme="minorHAnsi" w:hAnsiTheme="minorHAnsi"/>
                <w:b/>
              </w:rPr>
              <w:t>1. Projektets fremdrift</w:t>
            </w:r>
          </w:p>
          <w:p w14:paraId="65D77C3A" w14:textId="77777777" w:rsidR="00B15859" w:rsidRDefault="00B15859" w:rsidP="008A17B5">
            <w:pPr>
              <w:jc w:val="both"/>
              <w:rPr>
                <w:rFonts w:asciiTheme="minorHAnsi" w:hAnsiTheme="minorHAnsi"/>
                <w:sz w:val="18"/>
                <w:szCs w:val="18"/>
              </w:rPr>
            </w:pPr>
            <w:r w:rsidRPr="005022E3">
              <w:rPr>
                <w:rFonts w:asciiTheme="minorHAnsi" w:hAnsiTheme="minorHAnsi"/>
                <w:sz w:val="18"/>
                <w:szCs w:val="18"/>
              </w:rPr>
              <w:t xml:space="preserve">Det opdaterede indikatorskema, som afleveres i forbindelse med den halvårlige afrapportering, skal give et overblik over, om projektet gennemføres som planlagt og leverer de </w:t>
            </w:r>
            <w:r w:rsidR="00533BF1">
              <w:rPr>
                <w:rFonts w:asciiTheme="minorHAnsi" w:hAnsiTheme="minorHAnsi"/>
                <w:sz w:val="18"/>
                <w:szCs w:val="18"/>
              </w:rPr>
              <w:t>lovede</w:t>
            </w:r>
            <w:r w:rsidRPr="005022E3">
              <w:rPr>
                <w:rFonts w:asciiTheme="minorHAnsi" w:hAnsiTheme="minorHAnsi"/>
                <w:sz w:val="18"/>
                <w:szCs w:val="18"/>
              </w:rPr>
              <w:t xml:space="preserve"> aktiviteter, output og effekter/resultater</w:t>
            </w:r>
            <w:r>
              <w:rPr>
                <w:rFonts w:asciiTheme="minorHAnsi" w:hAnsiTheme="minorHAnsi"/>
                <w:sz w:val="18"/>
                <w:szCs w:val="18"/>
              </w:rPr>
              <w:t xml:space="preserve">. </w:t>
            </w:r>
          </w:p>
          <w:p w14:paraId="16C5ACF1" w14:textId="77777777" w:rsidR="00B15859" w:rsidRDefault="00B15859" w:rsidP="008A17B5">
            <w:pPr>
              <w:jc w:val="both"/>
              <w:rPr>
                <w:rFonts w:asciiTheme="minorHAnsi" w:hAnsiTheme="minorHAnsi"/>
                <w:sz w:val="18"/>
                <w:szCs w:val="18"/>
              </w:rPr>
            </w:pPr>
          </w:p>
          <w:p w14:paraId="3888544C" w14:textId="321F60B1" w:rsidR="00687761" w:rsidRDefault="001A076E" w:rsidP="008A17B5">
            <w:pPr>
              <w:jc w:val="both"/>
              <w:rPr>
                <w:rFonts w:asciiTheme="minorHAnsi" w:hAnsiTheme="minorHAnsi"/>
                <w:sz w:val="18"/>
                <w:szCs w:val="18"/>
              </w:rPr>
            </w:pPr>
            <w:r>
              <w:rPr>
                <w:rFonts w:asciiTheme="minorHAnsi" w:hAnsiTheme="minorHAnsi"/>
                <w:sz w:val="18"/>
                <w:szCs w:val="18"/>
              </w:rPr>
              <w:t xml:space="preserve">Som </w:t>
            </w:r>
            <w:r w:rsidR="007D424C">
              <w:rPr>
                <w:rFonts w:asciiTheme="minorHAnsi" w:hAnsiTheme="minorHAnsi"/>
                <w:sz w:val="18"/>
                <w:szCs w:val="18"/>
              </w:rPr>
              <w:t>økonomisk</w:t>
            </w:r>
            <w:r w:rsidR="00B15859" w:rsidRPr="005022E3">
              <w:rPr>
                <w:rFonts w:asciiTheme="minorHAnsi" w:hAnsiTheme="minorHAnsi"/>
                <w:sz w:val="18"/>
                <w:szCs w:val="18"/>
              </w:rPr>
              <w:t xml:space="preserve"> partner </w:t>
            </w:r>
            <w:r>
              <w:rPr>
                <w:rFonts w:asciiTheme="minorHAnsi" w:hAnsiTheme="minorHAnsi"/>
                <w:sz w:val="18"/>
                <w:szCs w:val="18"/>
              </w:rPr>
              <w:t>skal</w:t>
            </w:r>
            <w:r w:rsidR="00B15859">
              <w:rPr>
                <w:rFonts w:asciiTheme="minorHAnsi" w:hAnsiTheme="minorHAnsi"/>
                <w:sz w:val="18"/>
                <w:szCs w:val="18"/>
              </w:rPr>
              <w:t xml:space="preserve"> </w:t>
            </w:r>
            <w:r>
              <w:rPr>
                <w:rFonts w:asciiTheme="minorHAnsi" w:hAnsiTheme="minorHAnsi"/>
                <w:sz w:val="18"/>
                <w:szCs w:val="18"/>
              </w:rPr>
              <w:t xml:space="preserve">du </w:t>
            </w:r>
            <w:r w:rsidR="00B15859" w:rsidRPr="005022E3">
              <w:rPr>
                <w:rFonts w:asciiTheme="minorHAnsi" w:hAnsiTheme="minorHAnsi"/>
                <w:sz w:val="18"/>
                <w:szCs w:val="18"/>
              </w:rPr>
              <w:t xml:space="preserve">supplere og uddybe oplysningerne </w:t>
            </w:r>
            <w:r w:rsidR="007D424C">
              <w:rPr>
                <w:rFonts w:asciiTheme="minorHAnsi" w:hAnsiTheme="minorHAnsi"/>
                <w:sz w:val="18"/>
                <w:szCs w:val="18"/>
              </w:rPr>
              <w:t>i jeres løbende afrapportering</w:t>
            </w:r>
            <w:r w:rsidR="00B15859" w:rsidRPr="005022E3">
              <w:rPr>
                <w:rFonts w:asciiTheme="minorHAnsi" w:hAnsiTheme="minorHAnsi"/>
                <w:sz w:val="18"/>
                <w:szCs w:val="18"/>
              </w:rPr>
              <w:t xml:space="preserve"> med en mere </w:t>
            </w:r>
            <w:r w:rsidR="00B15859" w:rsidRPr="00AB20D5">
              <w:rPr>
                <w:rFonts w:asciiTheme="minorHAnsi" w:hAnsiTheme="minorHAnsi"/>
                <w:sz w:val="18"/>
                <w:szCs w:val="18"/>
                <w:u w:val="single"/>
              </w:rPr>
              <w:t>kvalitativ</w:t>
            </w:r>
            <w:r w:rsidR="00B15859" w:rsidRPr="005022E3">
              <w:rPr>
                <w:rFonts w:asciiTheme="minorHAnsi" w:hAnsiTheme="minorHAnsi"/>
                <w:sz w:val="18"/>
                <w:szCs w:val="18"/>
              </w:rPr>
              <w:t xml:space="preserve"> beskrivelse af projektets fremdrift siden seneste afrapportering.</w:t>
            </w:r>
            <w:r w:rsidR="00687761">
              <w:rPr>
                <w:rFonts w:asciiTheme="minorHAnsi" w:hAnsiTheme="minorHAnsi"/>
                <w:sz w:val="18"/>
                <w:szCs w:val="18"/>
              </w:rPr>
              <w:t xml:space="preserve"> </w:t>
            </w:r>
            <w:r w:rsidR="00C741A1">
              <w:rPr>
                <w:rFonts w:asciiTheme="minorHAnsi" w:hAnsiTheme="minorHAnsi"/>
                <w:sz w:val="18"/>
                <w:szCs w:val="18"/>
              </w:rPr>
              <w:t xml:space="preserve">Heri skal </w:t>
            </w:r>
            <w:r w:rsidR="007D424C">
              <w:rPr>
                <w:rFonts w:asciiTheme="minorHAnsi" w:hAnsiTheme="minorHAnsi"/>
                <w:sz w:val="18"/>
                <w:szCs w:val="18"/>
              </w:rPr>
              <w:t>I</w:t>
            </w:r>
            <w:r w:rsidR="00C741A1">
              <w:rPr>
                <w:rFonts w:asciiTheme="minorHAnsi" w:hAnsiTheme="minorHAnsi"/>
                <w:sz w:val="18"/>
                <w:szCs w:val="18"/>
              </w:rPr>
              <w:t xml:space="preserve"> forklare eventuelle afvigelser mellem de opstillede måltal og de </w:t>
            </w:r>
            <w:r w:rsidR="00BB7133">
              <w:rPr>
                <w:rFonts w:asciiTheme="minorHAnsi" w:hAnsiTheme="minorHAnsi"/>
                <w:sz w:val="18"/>
                <w:szCs w:val="18"/>
              </w:rPr>
              <w:t xml:space="preserve">aktiviteter, </w:t>
            </w:r>
            <w:r w:rsidR="00C741A1">
              <w:rPr>
                <w:rFonts w:asciiTheme="minorHAnsi" w:hAnsiTheme="minorHAnsi"/>
                <w:sz w:val="18"/>
                <w:szCs w:val="18"/>
              </w:rPr>
              <w:t xml:space="preserve">output og effekter/resultater, som projektet faktisk har leveret. </w:t>
            </w:r>
            <w:r w:rsidR="007D424C">
              <w:rPr>
                <w:rFonts w:asciiTheme="minorHAnsi" w:hAnsiTheme="minorHAnsi"/>
                <w:sz w:val="18"/>
                <w:szCs w:val="18"/>
              </w:rPr>
              <w:t>I</w:t>
            </w:r>
            <w:r>
              <w:rPr>
                <w:rFonts w:asciiTheme="minorHAnsi" w:hAnsiTheme="minorHAnsi"/>
                <w:sz w:val="18"/>
                <w:szCs w:val="18"/>
              </w:rPr>
              <w:t xml:space="preserve"> skal </w:t>
            </w:r>
            <w:r w:rsidR="00C741A1">
              <w:rPr>
                <w:rFonts w:asciiTheme="minorHAnsi" w:hAnsiTheme="minorHAnsi"/>
                <w:sz w:val="18"/>
                <w:szCs w:val="18"/>
              </w:rPr>
              <w:t xml:space="preserve">også </w:t>
            </w:r>
            <w:r>
              <w:rPr>
                <w:rFonts w:asciiTheme="minorHAnsi" w:hAnsiTheme="minorHAnsi"/>
                <w:sz w:val="18"/>
                <w:szCs w:val="18"/>
              </w:rPr>
              <w:t>forholde dig til, om</w:t>
            </w:r>
            <w:r w:rsidR="00687761">
              <w:rPr>
                <w:rFonts w:asciiTheme="minorHAnsi" w:hAnsiTheme="minorHAnsi"/>
                <w:sz w:val="18"/>
                <w:szCs w:val="18"/>
              </w:rPr>
              <w:t xml:space="preserve"> projektets årsagsvirkningssammenhænge (’effektkæden’) </w:t>
            </w:r>
            <w:r>
              <w:rPr>
                <w:rFonts w:asciiTheme="minorHAnsi" w:hAnsiTheme="minorHAnsi"/>
                <w:sz w:val="18"/>
                <w:szCs w:val="18"/>
              </w:rPr>
              <w:t xml:space="preserve">hænger </w:t>
            </w:r>
            <w:r w:rsidR="00687761">
              <w:rPr>
                <w:rFonts w:asciiTheme="minorHAnsi" w:hAnsiTheme="minorHAnsi"/>
                <w:sz w:val="18"/>
                <w:szCs w:val="18"/>
              </w:rPr>
              <w:t>sammen som forudsat</w:t>
            </w:r>
            <w:r w:rsidR="00CB3369">
              <w:rPr>
                <w:rFonts w:asciiTheme="minorHAnsi" w:hAnsiTheme="minorHAnsi"/>
                <w:sz w:val="18"/>
                <w:szCs w:val="18"/>
              </w:rPr>
              <w:t xml:space="preserve">, dvs. </w:t>
            </w:r>
            <w:r>
              <w:rPr>
                <w:rFonts w:asciiTheme="minorHAnsi" w:hAnsiTheme="minorHAnsi"/>
                <w:sz w:val="18"/>
                <w:szCs w:val="18"/>
              </w:rPr>
              <w:t>fører de gennemførte aktiviteter til de forudsete output og effekter/resultater, eller er der forudsætninger (</w:t>
            </w:r>
            <w:r w:rsidR="00687761">
              <w:rPr>
                <w:rFonts w:asciiTheme="minorHAnsi" w:hAnsiTheme="minorHAnsi"/>
                <w:sz w:val="18"/>
                <w:szCs w:val="18"/>
              </w:rPr>
              <w:t>kritiske succesfaktorer</w:t>
            </w:r>
            <w:r>
              <w:rPr>
                <w:rFonts w:asciiTheme="minorHAnsi" w:hAnsiTheme="minorHAnsi"/>
                <w:sz w:val="18"/>
                <w:szCs w:val="18"/>
              </w:rPr>
              <w:t>), som har vist sig ikke at holde stik</w:t>
            </w:r>
            <w:r w:rsidR="00687761">
              <w:rPr>
                <w:rFonts w:asciiTheme="minorHAnsi" w:hAnsiTheme="minorHAnsi"/>
                <w:sz w:val="18"/>
                <w:szCs w:val="18"/>
              </w:rPr>
              <w:t xml:space="preserve">? </w:t>
            </w:r>
          </w:p>
          <w:p w14:paraId="6116AAAB" w14:textId="77777777" w:rsidR="00687761" w:rsidRDefault="00687761" w:rsidP="008A17B5">
            <w:pPr>
              <w:jc w:val="both"/>
              <w:rPr>
                <w:rFonts w:asciiTheme="minorHAnsi" w:hAnsiTheme="minorHAnsi"/>
                <w:sz w:val="18"/>
                <w:szCs w:val="18"/>
              </w:rPr>
            </w:pPr>
          </w:p>
          <w:p w14:paraId="3D9E51C4" w14:textId="5B27F434" w:rsidR="00687761" w:rsidRDefault="007D424C" w:rsidP="008A17B5">
            <w:pPr>
              <w:jc w:val="both"/>
              <w:rPr>
                <w:rFonts w:asciiTheme="minorHAnsi" w:hAnsiTheme="minorHAnsi"/>
                <w:sz w:val="18"/>
                <w:szCs w:val="18"/>
              </w:rPr>
            </w:pPr>
            <w:r>
              <w:rPr>
                <w:rFonts w:asciiTheme="minorHAnsi" w:hAnsiTheme="minorHAnsi"/>
                <w:sz w:val="18"/>
                <w:szCs w:val="18"/>
              </w:rPr>
              <w:t>Jeres</w:t>
            </w:r>
            <w:r w:rsidR="001A076E">
              <w:rPr>
                <w:rFonts w:asciiTheme="minorHAnsi" w:hAnsiTheme="minorHAnsi"/>
                <w:sz w:val="18"/>
                <w:szCs w:val="18"/>
              </w:rPr>
              <w:t xml:space="preserve"> beskrivelse </w:t>
            </w:r>
            <w:r w:rsidR="00687761" w:rsidRPr="006D5E35">
              <w:rPr>
                <w:rFonts w:asciiTheme="minorHAnsi" w:hAnsiTheme="minorHAnsi"/>
                <w:sz w:val="18"/>
                <w:szCs w:val="18"/>
              </w:rPr>
              <w:t xml:space="preserve">af projektets fremdrift bør normalt også omhandle forhold, der hverken er opstillet indikatorer eller måltal for. Det kan fx være </w:t>
            </w:r>
            <w:r w:rsidR="00687761">
              <w:rPr>
                <w:rFonts w:asciiTheme="minorHAnsi" w:hAnsiTheme="minorHAnsi"/>
                <w:sz w:val="18"/>
                <w:szCs w:val="18"/>
              </w:rPr>
              <w:t xml:space="preserve">vigtige </w:t>
            </w:r>
            <w:r w:rsidR="00687761" w:rsidRPr="006D5E35">
              <w:rPr>
                <w:rFonts w:asciiTheme="minorHAnsi" w:hAnsiTheme="minorHAnsi"/>
                <w:sz w:val="18"/>
                <w:szCs w:val="18"/>
              </w:rPr>
              <w:t xml:space="preserve">del-/underaktiviteter, som ikke fremgår af </w:t>
            </w:r>
            <w:r w:rsidR="00687761" w:rsidRPr="00E578FA">
              <w:rPr>
                <w:rFonts w:asciiTheme="minorHAnsi" w:hAnsiTheme="minorHAnsi"/>
                <w:sz w:val="18"/>
                <w:szCs w:val="18"/>
              </w:rPr>
              <w:t>indikator</w:t>
            </w:r>
            <w:r w:rsidR="00687761">
              <w:rPr>
                <w:rFonts w:asciiTheme="minorHAnsi" w:hAnsiTheme="minorHAnsi"/>
                <w:sz w:val="18"/>
                <w:szCs w:val="18"/>
              </w:rPr>
              <w:softHyphen/>
            </w:r>
            <w:r w:rsidR="00687761" w:rsidRPr="00E578FA">
              <w:rPr>
                <w:rFonts w:asciiTheme="minorHAnsi" w:hAnsiTheme="minorHAnsi"/>
                <w:sz w:val="18"/>
                <w:szCs w:val="18"/>
              </w:rPr>
              <w:t>ske</w:t>
            </w:r>
            <w:r w:rsidR="00687761">
              <w:rPr>
                <w:rFonts w:asciiTheme="minorHAnsi" w:hAnsiTheme="minorHAnsi"/>
                <w:sz w:val="18"/>
                <w:szCs w:val="18"/>
              </w:rPr>
              <w:softHyphen/>
            </w:r>
            <w:r w:rsidR="00687761" w:rsidRPr="00E578FA">
              <w:rPr>
                <w:rFonts w:asciiTheme="minorHAnsi" w:hAnsiTheme="minorHAnsi"/>
                <w:sz w:val="18"/>
                <w:szCs w:val="18"/>
              </w:rPr>
              <w:t>maet.</w:t>
            </w:r>
          </w:p>
          <w:p w14:paraId="7DB39867" w14:textId="77777777" w:rsidR="00687761" w:rsidRDefault="00687761" w:rsidP="008A17B5">
            <w:pPr>
              <w:jc w:val="both"/>
              <w:rPr>
                <w:rFonts w:asciiTheme="minorHAnsi" w:hAnsiTheme="minorHAnsi"/>
                <w:sz w:val="18"/>
                <w:szCs w:val="18"/>
              </w:rPr>
            </w:pPr>
          </w:p>
          <w:p w14:paraId="6DEA9D34" w14:textId="2390B0EC" w:rsidR="004F0137" w:rsidRDefault="007D424C" w:rsidP="00AB20D5">
            <w:pPr>
              <w:jc w:val="both"/>
              <w:rPr>
                <w:rFonts w:asciiTheme="minorHAnsi" w:hAnsiTheme="minorHAnsi"/>
                <w:sz w:val="18"/>
                <w:szCs w:val="18"/>
              </w:rPr>
            </w:pPr>
            <w:r>
              <w:rPr>
                <w:rFonts w:asciiTheme="minorHAnsi" w:hAnsiTheme="minorHAnsi"/>
                <w:sz w:val="18"/>
                <w:szCs w:val="18"/>
              </w:rPr>
              <w:t>I</w:t>
            </w:r>
            <w:r w:rsidR="001A076E">
              <w:rPr>
                <w:rFonts w:asciiTheme="minorHAnsi" w:hAnsiTheme="minorHAnsi"/>
                <w:sz w:val="18"/>
                <w:szCs w:val="18"/>
              </w:rPr>
              <w:t xml:space="preserve"> skal beskrive e</w:t>
            </w:r>
            <w:r w:rsidR="00A36444">
              <w:rPr>
                <w:rFonts w:asciiTheme="minorHAnsi" w:hAnsiTheme="minorHAnsi"/>
                <w:sz w:val="18"/>
                <w:szCs w:val="18"/>
              </w:rPr>
              <w:t xml:space="preserve">vt. </w:t>
            </w:r>
            <w:r w:rsidR="00687761">
              <w:rPr>
                <w:rFonts w:asciiTheme="minorHAnsi" w:hAnsiTheme="minorHAnsi"/>
                <w:sz w:val="18"/>
                <w:szCs w:val="18"/>
              </w:rPr>
              <w:t>problemer</w:t>
            </w:r>
            <w:r w:rsidR="00B15859" w:rsidRPr="005022E3">
              <w:rPr>
                <w:rFonts w:asciiTheme="minorHAnsi" w:hAnsiTheme="minorHAnsi"/>
                <w:sz w:val="18"/>
                <w:szCs w:val="18"/>
              </w:rPr>
              <w:t xml:space="preserve"> med at gennemføre projektet som</w:t>
            </w:r>
            <w:r w:rsidR="00B15859">
              <w:rPr>
                <w:rFonts w:asciiTheme="minorHAnsi" w:hAnsiTheme="minorHAnsi"/>
                <w:sz w:val="18"/>
                <w:szCs w:val="18"/>
              </w:rPr>
              <w:t xml:space="preserve"> planlagt</w:t>
            </w:r>
            <w:r w:rsidR="00A36444">
              <w:rPr>
                <w:rFonts w:asciiTheme="minorHAnsi" w:hAnsiTheme="minorHAnsi"/>
                <w:sz w:val="18"/>
                <w:szCs w:val="18"/>
              </w:rPr>
              <w:t xml:space="preserve">, herunder hvad </w:t>
            </w:r>
            <w:r w:rsidR="00CB3369">
              <w:rPr>
                <w:rFonts w:asciiTheme="minorHAnsi" w:hAnsiTheme="minorHAnsi"/>
                <w:sz w:val="18"/>
                <w:szCs w:val="18"/>
              </w:rPr>
              <w:t xml:space="preserve">der konkret vil blive gjort </w:t>
            </w:r>
            <w:r w:rsidR="00B15859">
              <w:rPr>
                <w:rFonts w:asciiTheme="minorHAnsi" w:hAnsiTheme="minorHAnsi"/>
                <w:sz w:val="18"/>
                <w:szCs w:val="18"/>
              </w:rPr>
              <w:t xml:space="preserve">for at </w:t>
            </w:r>
            <w:r w:rsidR="00A36444">
              <w:rPr>
                <w:rFonts w:asciiTheme="minorHAnsi" w:hAnsiTheme="minorHAnsi"/>
                <w:sz w:val="18"/>
                <w:szCs w:val="18"/>
              </w:rPr>
              <w:t>løse problemerne.</w:t>
            </w:r>
            <w:r w:rsidR="00AB20D5">
              <w:rPr>
                <w:rFonts w:asciiTheme="minorHAnsi" w:hAnsiTheme="minorHAnsi"/>
                <w:sz w:val="18"/>
                <w:szCs w:val="18"/>
              </w:rPr>
              <w:t xml:space="preserve"> </w:t>
            </w:r>
          </w:p>
          <w:p w14:paraId="5C9DC269" w14:textId="77777777" w:rsidR="004F0137" w:rsidRDefault="004F0137" w:rsidP="00AB20D5">
            <w:pPr>
              <w:jc w:val="both"/>
              <w:rPr>
                <w:rFonts w:asciiTheme="minorHAnsi" w:hAnsiTheme="minorHAnsi"/>
                <w:sz w:val="18"/>
                <w:szCs w:val="18"/>
              </w:rPr>
            </w:pPr>
          </w:p>
          <w:p w14:paraId="2B380CFD" w14:textId="2DCED874" w:rsidR="00AB20D5" w:rsidRDefault="004F0137" w:rsidP="00AB20D5">
            <w:pPr>
              <w:jc w:val="both"/>
              <w:rPr>
                <w:rFonts w:asciiTheme="minorHAnsi" w:hAnsiTheme="minorHAnsi"/>
                <w:sz w:val="18"/>
                <w:szCs w:val="18"/>
              </w:rPr>
            </w:pPr>
            <w:r>
              <w:rPr>
                <w:rFonts w:asciiTheme="minorHAnsi" w:hAnsiTheme="minorHAnsi"/>
                <w:sz w:val="18"/>
                <w:szCs w:val="18"/>
              </w:rPr>
              <w:t xml:space="preserve">Hvis der blev identificeret problemer i projektets seneste afrapportering, skal </w:t>
            </w:r>
            <w:r w:rsidR="007D424C">
              <w:rPr>
                <w:rFonts w:asciiTheme="minorHAnsi" w:hAnsiTheme="minorHAnsi"/>
                <w:sz w:val="18"/>
                <w:szCs w:val="18"/>
              </w:rPr>
              <w:t>I</w:t>
            </w:r>
            <w:r w:rsidR="001A076E">
              <w:rPr>
                <w:rFonts w:asciiTheme="minorHAnsi" w:hAnsiTheme="minorHAnsi"/>
                <w:sz w:val="18"/>
                <w:szCs w:val="18"/>
              </w:rPr>
              <w:t xml:space="preserve"> </w:t>
            </w:r>
            <w:r w:rsidRPr="00204939">
              <w:rPr>
                <w:rFonts w:asciiTheme="minorHAnsi" w:hAnsiTheme="minorHAnsi"/>
                <w:sz w:val="18"/>
                <w:szCs w:val="18"/>
              </w:rPr>
              <w:t>konkret</w:t>
            </w:r>
            <w:r>
              <w:rPr>
                <w:rFonts w:asciiTheme="minorHAnsi" w:hAnsiTheme="minorHAnsi"/>
                <w:sz w:val="18"/>
                <w:szCs w:val="18"/>
              </w:rPr>
              <w:t xml:space="preserve"> beskrive, om og hvordan </w:t>
            </w:r>
            <w:r w:rsidR="006D2597">
              <w:rPr>
                <w:rFonts w:asciiTheme="minorHAnsi" w:hAnsiTheme="minorHAnsi"/>
                <w:sz w:val="18"/>
                <w:szCs w:val="18"/>
              </w:rPr>
              <w:t xml:space="preserve">disse problemer er </w:t>
            </w:r>
            <w:r w:rsidR="001A076E">
              <w:rPr>
                <w:rFonts w:asciiTheme="minorHAnsi" w:hAnsiTheme="minorHAnsi"/>
                <w:sz w:val="18"/>
                <w:szCs w:val="18"/>
              </w:rPr>
              <w:t xml:space="preserve">blevet </w:t>
            </w:r>
            <w:r w:rsidR="006D2597">
              <w:rPr>
                <w:rFonts w:asciiTheme="minorHAnsi" w:hAnsiTheme="minorHAnsi"/>
                <w:sz w:val="18"/>
                <w:szCs w:val="18"/>
              </w:rPr>
              <w:t>løst</w:t>
            </w:r>
            <w:r>
              <w:rPr>
                <w:rFonts w:asciiTheme="minorHAnsi" w:hAnsiTheme="minorHAnsi"/>
                <w:sz w:val="18"/>
                <w:szCs w:val="18"/>
              </w:rPr>
              <w:t xml:space="preserve">.  </w:t>
            </w:r>
            <w:r w:rsidR="00AB20D5">
              <w:rPr>
                <w:rFonts w:asciiTheme="minorHAnsi" w:hAnsiTheme="minorHAnsi"/>
                <w:sz w:val="18"/>
                <w:szCs w:val="18"/>
              </w:rPr>
              <w:t xml:space="preserve"> </w:t>
            </w:r>
            <w:r w:rsidR="00B15859">
              <w:rPr>
                <w:rFonts w:asciiTheme="minorHAnsi" w:hAnsiTheme="minorHAnsi"/>
                <w:sz w:val="18"/>
                <w:szCs w:val="18"/>
              </w:rPr>
              <w:t xml:space="preserve"> </w:t>
            </w:r>
          </w:p>
          <w:p w14:paraId="20570D65" w14:textId="77777777" w:rsidR="00AB20D5" w:rsidRDefault="00AB20D5" w:rsidP="006D2597">
            <w:pPr>
              <w:jc w:val="both"/>
              <w:rPr>
                <w:rFonts w:asciiTheme="minorHAnsi" w:hAnsiTheme="minorHAnsi"/>
                <w:sz w:val="18"/>
                <w:szCs w:val="18"/>
              </w:rPr>
            </w:pPr>
          </w:p>
          <w:p w14:paraId="46A99A1B" w14:textId="77777777" w:rsidR="00B15859" w:rsidRDefault="00B15859">
            <w:pPr>
              <w:jc w:val="both"/>
              <w:rPr>
                <w:rFonts w:asciiTheme="minorHAnsi" w:hAnsiTheme="minorHAnsi"/>
                <w:sz w:val="18"/>
                <w:szCs w:val="18"/>
              </w:rPr>
            </w:pPr>
            <w:r>
              <w:rPr>
                <w:rFonts w:asciiTheme="minorHAnsi" w:hAnsiTheme="minorHAnsi"/>
                <w:sz w:val="18"/>
                <w:szCs w:val="18"/>
              </w:rPr>
              <w:t>Vejledning i effektkæder og indikatorer kan findes her:</w:t>
            </w:r>
          </w:p>
          <w:p w14:paraId="7389E369" w14:textId="77777777" w:rsidR="00B15859" w:rsidRPr="005022E3" w:rsidRDefault="00E2027F" w:rsidP="008A17B5">
            <w:pPr>
              <w:jc w:val="both"/>
              <w:rPr>
                <w:rFonts w:asciiTheme="minorHAnsi" w:hAnsiTheme="minorHAnsi"/>
                <w:sz w:val="20"/>
                <w:szCs w:val="20"/>
              </w:rPr>
            </w:pPr>
            <w:hyperlink r:id="rId15" w:history="1">
              <w:r w:rsidR="00C40548" w:rsidRPr="00C40548">
                <w:rPr>
                  <w:rStyle w:val="Hyperlink"/>
                  <w:rFonts w:asciiTheme="minorHAnsi" w:hAnsiTheme="minorHAnsi"/>
                  <w:sz w:val="18"/>
                  <w:szCs w:val="18"/>
                </w:rPr>
                <w:t>https://regionalt.erhvervsstyrelsen.dk/effektkaeder-og-indikatorer</w:t>
              </w:r>
            </w:hyperlink>
            <w:r w:rsidR="00B15859">
              <w:rPr>
                <w:rFonts w:asciiTheme="minorHAnsi" w:hAnsiTheme="minorHAnsi"/>
                <w:sz w:val="18"/>
                <w:szCs w:val="18"/>
              </w:rPr>
              <w:t>.</w:t>
            </w:r>
            <w:r w:rsidR="00B15859" w:rsidRPr="005022E3">
              <w:rPr>
                <w:rFonts w:asciiTheme="minorHAnsi" w:hAnsiTheme="minorHAnsi"/>
                <w:sz w:val="20"/>
                <w:szCs w:val="20"/>
              </w:rPr>
              <w:t xml:space="preserve">  </w:t>
            </w:r>
          </w:p>
        </w:tc>
      </w:tr>
      <w:tr w:rsidR="00B15859" w:rsidRPr="005022E3" w14:paraId="2FF5444B" w14:textId="77777777" w:rsidTr="008A17B5">
        <w:tc>
          <w:tcPr>
            <w:tcW w:w="8188" w:type="dxa"/>
          </w:tcPr>
          <w:p w14:paraId="154D5D1F" w14:textId="77777777" w:rsidR="00684442" w:rsidRDefault="00684442" w:rsidP="00170A2E">
            <w:pPr>
              <w:jc w:val="both"/>
              <w:rPr>
                <w:rFonts w:asciiTheme="minorHAnsi" w:hAnsiTheme="minorHAnsi"/>
                <w:color w:val="FF0000"/>
                <w:sz w:val="18"/>
                <w:szCs w:val="18"/>
              </w:rPr>
            </w:pPr>
          </w:p>
          <w:p w14:paraId="53FA318C" w14:textId="77777777" w:rsidR="00EA37C1" w:rsidRDefault="00EA37C1" w:rsidP="00170A2E">
            <w:pPr>
              <w:jc w:val="both"/>
              <w:rPr>
                <w:rFonts w:asciiTheme="minorHAnsi" w:hAnsiTheme="minorHAnsi"/>
                <w:color w:val="FF0000"/>
                <w:sz w:val="18"/>
                <w:szCs w:val="18"/>
              </w:rPr>
            </w:pPr>
          </w:p>
          <w:p w14:paraId="404BA60B" w14:textId="77777777" w:rsidR="00EA37C1" w:rsidRDefault="00EA37C1" w:rsidP="00170A2E">
            <w:pPr>
              <w:jc w:val="both"/>
              <w:rPr>
                <w:rFonts w:asciiTheme="minorHAnsi" w:hAnsiTheme="minorHAnsi"/>
                <w:sz w:val="20"/>
                <w:szCs w:val="20"/>
              </w:rPr>
            </w:pPr>
          </w:p>
          <w:p w14:paraId="312DDA33" w14:textId="77777777" w:rsidR="00600DF9" w:rsidRDefault="00600DF9" w:rsidP="00170A2E">
            <w:pPr>
              <w:jc w:val="both"/>
              <w:rPr>
                <w:rFonts w:asciiTheme="minorHAnsi" w:hAnsiTheme="minorHAnsi"/>
                <w:sz w:val="20"/>
                <w:szCs w:val="20"/>
              </w:rPr>
            </w:pPr>
          </w:p>
          <w:p w14:paraId="4718A713" w14:textId="77777777" w:rsidR="00EA37C1" w:rsidRDefault="00EA37C1" w:rsidP="00170A2E">
            <w:pPr>
              <w:jc w:val="both"/>
              <w:rPr>
                <w:rFonts w:asciiTheme="minorHAnsi" w:hAnsiTheme="minorHAnsi"/>
                <w:sz w:val="20"/>
                <w:szCs w:val="20"/>
              </w:rPr>
            </w:pPr>
          </w:p>
          <w:p w14:paraId="17CE67DC" w14:textId="77777777" w:rsidR="00EA37C1" w:rsidRDefault="00EA37C1" w:rsidP="00170A2E">
            <w:pPr>
              <w:jc w:val="both"/>
              <w:rPr>
                <w:rFonts w:asciiTheme="minorHAnsi" w:hAnsiTheme="minorHAnsi"/>
                <w:sz w:val="20"/>
                <w:szCs w:val="20"/>
              </w:rPr>
            </w:pPr>
          </w:p>
          <w:p w14:paraId="6473223C" w14:textId="77777777" w:rsidR="00EA37C1" w:rsidRPr="007E33CE" w:rsidRDefault="00EA37C1" w:rsidP="00170A2E">
            <w:pPr>
              <w:jc w:val="both"/>
              <w:rPr>
                <w:rFonts w:asciiTheme="minorHAnsi" w:hAnsiTheme="minorHAnsi"/>
                <w:sz w:val="20"/>
                <w:szCs w:val="20"/>
              </w:rPr>
            </w:pPr>
          </w:p>
        </w:tc>
      </w:tr>
    </w:tbl>
    <w:p w14:paraId="6F49CBAF" w14:textId="77777777" w:rsidR="00EA37C1" w:rsidRDefault="00EA37C1"/>
    <w:p w14:paraId="1483A79E" w14:textId="77777777" w:rsidR="00600DF9" w:rsidRDefault="00600DF9"/>
    <w:p w14:paraId="19C21731" w14:textId="77777777" w:rsidR="00600DF9" w:rsidRDefault="00600DF9"/>
    <w:tbl>
      <w:tblPr>
        <w:tblStyle w:val="Tabel-Gitter"/>
        <w:tblW w:w="0" w:type="auto"/>
        <w:tblLook w:val="04A0" w:firstRow="1" w:lastRow="0" w:firstColumn="1" w:lastColumn="0" w:noHBand="0" w:noVBand="1"/>
        <w:tblCaption w:val="&quot;&quot;"/>
        <w:tblDescription w:val="&quot;&quot;"/>
      </w:tblPr>
      <w:tblGrid>
        <w:gridCol w:w="8188"/>
      </w:tblGrid>
      <w:tr w:rsidR="00B15859" w:rsidRPr="005022E3" w14:paraId="0F66294B" w14:textId="77777777" w:rsidTr="008A17B5">
        <w:tc>
          <w:tcPr>
            <w:tcW w:w="8188" w:type="dxa"/>
            <w:shd w:val="clear" w:color="auto" w:fill="DAEEF3" w:themeFill="accent5" w:themeFillTint="33"/>
          </w:tcPr>
          <w:p w14:paraId="46006E85" w14:textId="3AC89814" w:rsidR="00B15859" w:rsidRDefault="007D424C" w:rsidP="008A17B5">
            <w:pPr>
              <w:jc w:val="both"/>
              <w:rPr>
                <w:rFonts w:asciiTheme="minorHAnsi" w:hAnsiTheme="minorHAnsi"/>
                <w:b/>
              </w:rPr>
            </w:pPr>
            <w:r>
              <w:rPr>
                <w:rFonts w:asciiTheme="minorHAnsi" w:hAnsiTheme="minorHAnsi"/>
                <w:b/>
              </w:rPr>
              <w:t>2</w:t>
            </w:r>
            <w:r w:rsidR="00B15859">
              <w:rPr>
                <w:rFonts w:asciiTheme="minorHAnsi" w:hAnsiTheme="minorHAnsi"/>
                <w:b/>
              </w:rPr>
              <w:t xml:space="preserve">. </w:t>
            </w:r>
            <w:r w:rsidR="00B15859" w:rsidRPr="005022E3">
              <w:rPr>
                <w:rFonts w:asciiTheme="minorHAnsi" w:hAnsiTheme="minorHAnsi"/>
                <w:b/>
              </w:rPr>
              <w:t>Projektets organisering</w:t>
            </w:r>
          </w:p>
          <w:p w14:paraId="199CB53E" w14:textId="77777777" w:rsidR="008A17B5" w:rsidRDefault="00B15859" w:rsidP="008A17B5">
            <w:pPr>
              <w:jc w:val="both"/>
              <w:rPr>
                <w:rFonts w:asciiTheme="minorHAnsi" w:hAnsiTheme="minorHAnsi"/>
                <w:sz w:val="18"/>
                <w:szCs w:val="18"/>
              </w:rPr>
            </w:pPr>
            <w:r>
              <w:rPr>
                <w:rFonts w:asciiTheme="minorHAnsi" w:hAnsiTheme="minorHAnsi"/>
                <w:sz w:val="18"/>
                <w:szCs w:val="18"/>
              </w:rPr>
              <w:t xml:space="preserve">Hvis der er sket væsentlige ændringer i projektets organisering siden seneste afrapportering, skal ændringerne beskrives og baggrunden for dem forklares. Det kan fx være væsentlige ændringer i kredsen af aktører, som gennemfører projektet, og/eller opgavefordelingen mellem dem. </w:t>
            </w:r>
          </w:p>
          <w:p w14:paraId="2BE1C598" w14:textId="77777777" w:rsidR="008A17B5" w:rsidRPr="000B058E"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803443">
              <w:rPr>
                <w:rFonts w:asciiTheme="minorHAnsi" w:hAnsiTheme="minorHAnsi"/>
                <w:sz w:val="18"/>
                <w:szCs w:val="18"/>
                <w:u w:val="single"/>
              </w:rPr>
              <w:t>ikke</w:t>
            </w:r>
            <w:r>
              <w:rPr>
                <w:rFonts w:asciiTheme="minorHAnsi" w:hAnsiTheme="minorHAnsi"/>
                <w:sz w:val="18"/>
                <w:szCs w:val="18"/>
              </w:rPr>
              <w:t xml:space="preserve"> er sket væsentlige ændringer, skal dette oplyses (feltet må ikke efterlades blankt).  </w:t>
            </w:r>
          </w:p>
        </w:tc>
      </w:tr>
      <w:tr w:rsidR="00B15859" w:rsidRPr="005022E3" w14:paraId="23AA954A" w14:textId="77777777" w:rsidTr="008A17B5">
        <w:tc>
          <w:tcPr>
            <w:tcW w:w="8188" w:type="dxa"/>
          </w:tcPr>
          <w:p w14:paraId="5D4AEA40" w14:textId="77777777" w:rsidR="00684442" w:rsidRPr="00EA37C1" w:rsidRDefault="00684442" w:rsidP="008A17B5">
            <w:pPr>
              <w:jc w:val="both"/>
              <w:rPr>
                <w:rFonts w:asciiTheme="minorHAnsi" w:hAnsiTheme="minorHAnsi"/>
                <w:color w:val="FF0000"/>
                <w:sz w:val="18"/>
                <w:szCs w:val="18"/>
              </w:rPr>
            </w:pPr>
          </w:p>
          <w:p w14:paraId="1E098872" w14:textId="77777777" w:rsidR="00EA37C1" w:rsidRDefault="00EA37C1" w:rsidP="008A17B5">
            <w:pPr>
              <w:jc w:val="both"/>
              <w:rPr>
                <w:rFonts w:asciiTheme="minorHAnsi" w:hAnsiTheme="minorHAnsi"/>
              </w:rPr>
            </w:pPr>
          </w:p>
          <w:p w14:paraId="6EC4462B" w14:textId="77777777" w:rsidR="00EA37C1" w:rsidRDefault="00EA37C1" w:rsidP="008A17B5">
            <w:pPr>
              <w:jc w:val="both"/>
              <w:rPr>
                <w:rFonts w:asciiTheme="minorHAnsi" w:hAnsiTheme="minorHAnsi"/>
              </w:rPr>
            </w:pPr>
          </w:p>
          <w:p w14:paraId="7AC4C7C5" w14:textId="77777777" w:rsidR="00600DF9" w:rsidRDefault="00600DF9" w:rsidP="008A17B5">
            <w:pPr>
              <w:jc w:val="both"/>
              <w:rPr>
                <w:rFonts w:asciiTheme="minorHAnsi" w:hAnsiTheme="minorHAnsi"/>
              </w:rPr>
            </w:pPr>
          </w:p>
          <w:p w14:paraId="6A30BCFC" w14:textId="77777777" w:rsidR="00EA37C1" w:rsidRDefault="00EA37C1" w:rsidP="008A17B5">
            <w:pPr>
              <w:jc w:val="both"/>
              <w:rPr>
                <w:rFonts w:asciiTheme="minorHAnsi" w:hAnsiTheme="minorHAnsi"/>
              </w:rPr>
            </w:pPr>
          </w:p>
          <w:p w14:paraId="6ACF0974" w14:textId="77777777" w:rsidR="00EA37C1" w:rsidRPr="005022E3" w:rsidRDefault="00EA37C1" w:rsidP="008A17B5">
            <w:pPr>
              <w:jc w:val="both"/>
              <w:rPr>
                <w:rFonts w:asciiTheme="minorHAnsi" w:hAnsiTheme="minorHAnsi"/>
              </w:rPr>
            </w:pPr>
          </w:p>
        </w:tc>
      </w:tr>
    </w:tbl>
    <w:p w14:paraId="622DEBF5" w14:textId="10E2AAEA" w:rsidR="00EA37C1" w:rsidRDefault="00EA37C1"/>
    <w:p w14:paraId="62C385BC" w14:textId="01EE5604" w:rsidR="007D424C" w:rsidRDefault="007D424C"/>
    <w:p w14:paraId="2F668D54" w14:textId="77777777" w:rsidR="007D424C" w:rsidRDefault="007D424C"/>
    <w:tbl>
      <w:tblPr>
        <w:tblStyle w:val="Tabel-Gitter"/>
        <w:tblW w:w="0" w:type="auto"/>
        <w:tblLook w:val="04A0" w:firstRow="1" w:lastRow="0" w:firstColumn="1" w:lastColumn="0" w:noHBand="0" w:noVBand="1"/>
        <w:tblCaption w:val="&quot;&quot;"/>
        <w:tblDescription w:val="&quot;&quot;"/>
      </w:tblPr>
      <w:tblGrid>
        <w:gridCol w:w="8188"/>
      </w:tblGrid>
      <w:tr w:rsidR="00B15859" w:rsidRPr="005022E3" w14:paraId="1F1B4FDE" w14:textId="77777777" w:rsidTr="008A17B5">
        <w:tc>
          <w:tcPr>
            <w:tcW w:w="8188" w:type="dxa"/>
            <w:shd w:val="clear" w:color="auto" w:fill="DAEEF3" w:themeFill="accent5" w:themeFillTint="33"/>
          </w:tcPr>
          <w:p w14:paraId="16C1F910" w14:textId="6E9B2EB0" w:rsidR="00B15859" w:rsidRDefault="00EA37C1" w:rsidP="008A17B5">
            <w:pPr>
              <w:jc w:val="both"/>
              <w:rPr>
                <w:rFonts w:asciiTheme="minorHAnsi" w:hAnsiTheme="minorHAnsi"/>
                <w:b/>
              </w:rPr>
            </w:pPr>
            <w:r>
              <w:lastRenderedPageBreak/>
              <w:br w:type="page"/>
            </w:r>
            <w:r w:rsidR="007D424C" w:rsidRPr="007D424C">
              <w:rPr>
                <w:b/>
                <w:bCs/>
              </w:rPr>
              <w:t>3</w:t>
            </w:r>
            <w:r w:rsidR="00B15859" w:rsidRPr="000B058E">
              <w:rPr>
                <w:rFonts w:asciiTheme="minorHAnsi" w:hAnsiTheme="minorHAnsi"/>
                <w:b/>
              </w:rPr>
              <w:t>. Udbudsregler, markedspris og sund finansforvaltning</w:t>
            </w:r>
          </w:p>
          <w:p w14:paraId="2A7C933C" w14:textId="77777777" w:rsidR="00B15859" w:rsidRDefault="00B15859" w:rsidP="008A17B5">
            <w:pPr>
              <w:jc w:val="both"/>
              <w:rPr>
                <w:rFonts w:asciiTheme="minorHAnsi" w:hAnsiTheme="minorHAnsi"/>
                <w:sz w:val="18"/>
                <w:szCs w:val="18"/>
              </w:rPr>
            </w:pPr>
            <w:r>
              <w:rPr>
                <w:rFonts w:asciiTheme="minorHAnsi" w:hAnsiTheme="minorHAnsi"/>
                <w:sz w:val="18"/>
                <w:szCs w:val="18"/>
              </w:rPr>
              <w:t xml:space="preserve">Alle strukturfondsprojekter skal efterleve de såkaldte støtteberettigelsesregler, herunder udbudsreglerne, indkøb til markedspris og sund finansforvaltning. Støtteberettigelsesreglerne kan findes her: </w:t>
            </w:r>
            <w:hyperlink r:id="rId16" w:history="1">
              <w:r w:rsidRPr="0078293D">
                <w:rPr>
                  <w:rStyle w:val="Hyperlink"/>
                  <w:rFonts w:asciiTheme="minorHAnsi" w:hAnsiTheme="minorHAnsi"/>
                  <w:sz w:val="18"/>
                  <w:szCs w:val="18"/>
                </w:rPr>
                <w:t>http://regionalt.erhvervsstyrelsen.dk/regelsamling_2014_2020</w:t>
              </w:r>
            </w:hyperlink>
            <w:r>
              <w:rPr>
                <w:rFonts w:asciiTheme="minorHAnsi" w:hAnsiTheme="minorHAnsi"/>
                <w:sz w:val="18"/>
                <w:szCs w:val="18"/>
              </w:rPr>
              <w:t>.</w:t>
            </w:r>
          </w:p>
          <w:p w14:paraId="08293606" w14:textId="77777777" w:rsidR="00B15859" w:rsidRDefault="00B15859" w:rsidP="008A17B5">
            <w:pPr>
              <w:jc w:val="both"/>
              <w:rPr>
                <w:rFonts w:asciiTheme="minorHAnsi" w:hAnsiTheme="minorHAnsi"/>
                <w:color w:val="4F81BD" w:themeColor="accent1"/>
                <w:sz w:val="18"/>
                <w:szCs w:val="18"/>
              </w:rPr>
            </w:pPr>
            <w:r>
              <w:rPr>
                <w:rFonts w:asciiTheme="minorHAnsi" w:hAnsiTheme="minorHAnsi"/>
                <w:color w:val="4F81BD" w:themeColor="accent1"/>
                <w:sz w:val="18"/>
                <w:szCs w:val="18"/>
              </w:rPr>
              <w:t xml:space="preserve"> </w:t>
            </w:r>
          </w:p>
          <w:p w14:paraId="300A33C3" w14:textId="5848AB3E" w:rsidR="00B15859" w:rsidRDefault="007D424C" w:rsidP="008A17B5">
            <w:pPr>
              <w:jc w:val="both"/>
              <w:rPr>
                <w:rFonts w:asciiTheme="minorHAnsi" w:hAnsiTheme="minorHAnsi"/>
                <w:color w:val="4F81BD" w:themeColor="accent1"/>
                <w:sz w:val="18"/>
                <w:szCs w:val="18"/>
              </w:rPr>
            </w:pPr>
            <w:r>
              <w:rPr>
                <w:rFonts w:asciiTheme="minorHAnsi" w:hAnsiTheme="minorHAnsi"/>
                <w:sz w:val="18"/>
                <w:szCs w:val="18"/>
              </w:rPr>
              <w:t>I</w:t>
            </w:r>
            <w:r w:rsidR="00B15859">
              <w:rPr>
                <w:rFonts w:asciiTheme="minorHAnsi" w:hAnsiTheme="minorHAnsi"/>
                <w:sz w:val="18"/>
                <w:szCs w:val="18"/>
              </w:rPr>
              <w:t xml:space="preserve"> bedes redegøre for, om der – siden seneste afrapportering - er indkøbt vare- eller tjenesteydelser (fx konsulentydelser), </w:t>
            </w:r>
            <w:r w:rsidR="00B15859" w:rsidRPr="00804E07">
              <w:rPr>
                <w:rFonts w:asciiTheme="minorHAnsi" w:hAnsiTheme="minorHAnsi"/>
                <w:sz w:val="18"/>
                <w:szCs w:val="18"/>
              </w:rPr>
              <w:t>der kræver annoncering eller ud</w:t>
            </w:r>
            <w:r w:rsidR="00B15859" w:rsidRPr="00804E07">
              <w:rPr>
                <w:rFonts w:asciiTheme="minorHAnsi" w:hAnsiTheme="minorHAnsi"/>
                <w:sz w:val="18"/>
                <w:szCs w:val="18"/>
              </w:rPr>
              <w:softHyphen/>
              <w:t>buds</w:t>
            </w:r>
            <w:r w:rsidR="00B15859" w:rsidRPr="00804E07">
              <w:rPr>
                <w:rFonts w:asciiTheme="minorHAnsi" w:hAnsiTheme="minorHAnsi"/>
                <w:sz w:val="18"/>
                <w:szCs w:val="18"/>
              </w:rPr>
              <w:softHyphen/>
              <w:t>forretning, og hvilken dokumentati</w:t>
            </w:r>
            <w:r w:rsidR="00B15859">
              <w:rPr>
                <w:rFonts w:asciiTheme="minorHAnsi" w:hAnsiTheme="minorHAnsi"/>
                <w:sz w:val="18"/>
                <w:szCs w:val="18"/>
              </w:rPr>
              <w:t>on haves</w:t>
            </w:r>
            <w:r w:rsidR="00B15859" w:rsidRPr="00804E07">
              <w:rPr>
                <w:rFonts w:asciiTheme="minorHAnsi" w:hAnsiTheme="minorHAnsi"/>
                <w:sz w:val="18"/>
                <w:szCs w:val="18"/>
              </w:rPr>
              <w:t xml:space="preserve"> i givet fald for, at de nationale udbuds</w:t>
            </w:r>
            <w:r w:rsidR="00B15859" w:rsidRPr="00804E07">
              <w:rPr>
                <w:rFonts w:asciiTheme="minorHAnsi" w:hAnsiTheme="minorHAnsi"/>
                <w:sz w:val="18"/>
                <w:szCs w:val="18"/>
              </w:rPr>
              <w:softHyphen/>
              <w:t>regler og EU’s udbuds</w:t>
            </w:r>
            <w:r w:rsidR="00B15859" w:rsidRPr="00804E07">
              <w:rPr>
                <w:rFonts w:asciiTheme="minorHAnsi" w:hAnsiTheme="minorHAnsi"/>
                <w:sz w:val="18"/>
                <w:szCs w:val="18"/>
              </w:rPr>
              <w:softHyphen/>
              <w:t xml:space="preserve">regler er overholdt? </w:t>
            </w:r>
            <w:r w:rsidR="00B15859">
              <w:rPr>
                <w:rFonts w:asciiTheme="minorHAnsi" w:hAnsiTheme="minorHAnsi"/>
                <w:sz w:val="18"/>
                <w:szCs w:val="18"/>
              </w:rPr>
              <w:t xml:space="preserve"> </w:t>
            </w:r>
            <w:r w:rsidR="00B15859" w:rsidRPr="000B058E">
              <w:rPr>
                <w:rFonts w:asciiTheme="minorHAnsi" w:hAnsiTheme="minorHAnsi"/>
                <w:color w:val="4F81BD" w:themeColor="accent1"/>
                <w:sz w:val="18"/>
                <w:szCs w:val="18"/>
              </w:rPr>
              <w:t xml:space="preserve"> </w:t>
            </w:r>
          </w:p>
          <w:p w14:paraId="1270806E" w14:textId="77777777" w:rsidR="00B15859" w:rsidRDefault="00B15859" w:rsidP="008A17B5">
            <w:pPr>
              <w:jc w:val="both"/>
              <w:rPr>
                <w:rFonts w:asciiTheme="minorHAnsi" w:hAnsiTheme="minorHAnsi"/>
                <w:color w:val="4F81BD" w:themeColor="accent1"/>
                <w:sz w:val="18"/>
                <w:szCs w:val="18"/>
              </w:rPr>
            </w:pPr>
          </w:p>
          <w:p w14:paraId="00FBC578" w14:textId="77777777" w:rsidR="00B15859" w:rsidRDefault="00B15859" w:rsidP="008A17B5">
            <w:pPr>
              <w:jc w:val="both"/>
              <w:rPr>
                <w:rFonts w:asciiTheme="minorHAnsi" w:hAnsiTheme="minorHAnsi"/>
                <w:sz w:val="18"/>
                <w:szCs w:val="18"/>
              </w:rPr>
            </w:pPr>
            <w:r>
              <w:rPr>
                <w:rFonts w:asciiTheme="minorHAnsi" w:hAnsiTheme="minorHAnsi"/>
                <w:sz w:val="18"/>
                <w:szCs w:val="18"/>
              </w:rPr>
              <w:t>H</w:t>
            </w:r>
            <w:r w:rsidRPr="00804E07">
              <w:rPr>
                <w:rFonts w:asciiTheme="minorHAnsi" w:hAnsiTheme="minorHAnsi"/>
                <w:sz w:val="18"/>
                <w:szCs w:val="18"/>
              </w:rPr>
              <w:t xml:space="preserve">vordan </w:t>
            </w:r>
            <w:r>
              <w:rPr>
                <w:rFonts w:asciiTheme="minorHAnsi" w:hAnsiTheme="minorHAnsi"/>
                <w:sz w:val="18"/>
                <w:szCs w:val="18"/>
              </w:rPr>
              <w:t xml:space="preserve">er det sikret, at </w:t>
            </w:r>
            <w:r w:rsidRPr="00804E07">
              <w:rPr>
                <w:rFonts w:asciiTheme="minorHAnsi" w:hAnsiTheme="minorHAnsi"/>
                <w:sz w:val="18"/>
                <w:szCs w:val="18"/>
              </w:rPr>
              <w:t>alle vare- og tjenesteydelser, som købes af eksterne leverandører (ikke-interesse</w:t>
            </w:r>
            <w:r>
              <w:rPr>
                <w:rFonts w:asciiTheme="minorHAnsi" w:hAnsiTheme="minorHAnsi"/>
                <w:sz w:val="18"/>
                <w:szCs w:val="18"/>
              </w:rPr>
              <w:softHyphen/>
            </w:r>
            <w:r w:rsidRPr="00804E07">
              <w:rPr>
                <w:rFonts w:asciiTheme="minorHAnsi" w:hAnsiTheme="minorHAnsi"/>
                <w:sz w:val="18"/>
                <w:szCs w:val="18"/>
              </w:rPr>
              <w:t>forbundne parter), er købt til markedspris?</w:t>
            </w:r>
          </w:p>
          <w:p w14:paraId="55D34756" w14:textId="77777777" w:rsidR="00B15859" w:rsidRDefault="00B15859" w:rsidP="008A17B5">
            <w:pPr>
              <w:jc w:val="both"/>
              <w:rPr>
                <w:rFonts w:asciiTheme="minorHAnsi" w:hAnsiTheme="minorHAnsi"/>
                <w:sz w:val="18"/>
                <w:szCs w:val="18"/>
              </w:rPr>
            </w:pPr>
          </w:p>
          <w:p w14:paraId="256497AB" w14:textId="77777777" w:rsidR="00B15859" w:rsidRPr="000B058E"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CA7E32">
              <w:rPr>
                <w:rFonts w:asciiTheme="minorHAnsi" w:hAnsiTheme="minorHAnsi"/>
                <w:sz w:val="18"/>
                <w:szCs w:val="18"/>
                <w:u w:val="single"/>
              </w:rPr>
              <w:t>ikke</w:t>
            </w:r>
            <w:r>
              <w:rPr>
                <w:rFonts w:asciiTheme="minorHAnsi" w:hAnsiTheme="minorHAnsi"/>
                <w:sz w:val="18"/>
                <w:szCs w:val="18"/>
              </w:rPr>
              <w:t xml:space="preserve"> er indkøbt vare- eller tjenesteydelser siden seneste afrapportering, skal dette oplyses (feltet må ikke efterlades blankt).</w:t>
            </w:r>
          </w:p>
        </w:tc>
      </w:tr>
      <w:tr w:rsidR="00B15859" w:rsidRPr="005022E3" w14:paraId="4DDFD80E" w14:textId="77777777" w:rsidTr="008A17B5">
        <w:tc>
          <w:tcPr>
            <w:tcW w:w="8188" w:type="dxa"/>
          </w:tcPr>
          <w:p w14:paraId="75D3BBD5" w14:textId="77777777" w:rsidR="00684442" w:rsidRDefault="00684442" w:rsidP="008A17B5">
            <w:pPr>
              <w:jc w:val="both"/>
              <w:rPr>
                <w:rFonts w:asciiTheme="minorHAnsi" w:hAnsiTheme="minorHAnsi"/>
                <w:color w:val="FF0000"/>
                <w:sz w:val="18"/>
                <w:szCs w:val="18"/>
              </w:rPr>
            </w:pPr>
          </w:p>
          <w:p w14:paraId="56D9BF75" w14:textId="77777777" w:rsidR="00EA37C1" w:rsidRDefault="00EA37C1" w:rsidP="008A17B5">
            <w:pPr>
              <w:jc w:val="both"/>
              <w:rPr>
                <w:rFonts w:asciiTheme="minorHAnsi" w:hAnsiTheme="minorHAnsi"/>
                <w:color w:val="FF0000"/>
                <w:sz w:val="18"/>
                <w:szCs w:val="18"/>
              </w:rPr>
            </w:pPr>
          </w:p>
          <w:p w14:paraId="7A92C6B0" w14:textId="77777777" w:rsidR="00EA37C1" w:rsidRDefault="00EA37C1" w:rsidP="008A17B5">
            <w:pPr>
              <w:jc w:val="both"/>
              <w:rPr>
                <w:rFonts w:asciiTheme="minorHAnsi" w:hAnsiTheme="minorHAnsi"/>
                <w:color w:val="FF0000"/>
                <w:sz w:val="18"/>
                <w:szCs w:val="18"/>
              </w:rPr>
            </w:pPr>
          </w:p>
          <w:p w14:paraId="6BDD504F" w14:textId="77777777" w:rsidR="00600DF9" w:rsidRDefault="00600DF9" w:rsidP="008A17B5">
            <w:pPr>
              <w:jc w:val="both"/>
              <w:rPr>
                <w:rFonts w:asciiTheme="minorHAnsi" w:hAnsiTheme="minorHAnsi"/>
                <w:color w:val="FF0000"/>
                <w:sz w:val="18"/>
                <w:szCs w:val="18"/>
              </w:rPr>
            </w:pPr>
          </w:p>
          <w:p w14:paraId="245EE900" w14:textId="77777777" w:rsidR="00EA37C1" w:rsidRDefault="00EA37C1" w:rsidP="008A17B5">
            <w:pPr>
              <w:jc w:val="both"/>
              <w:rPr>
                <w:rFonts w:asciiTheme="minorHAnsi" w:hAnsiTheme="minorHAnsi"/>
                <w:color w:val="FF0000"/>
                <w:sz w:val="18"/>
                <w:szCs w:val="18"/>
              </w:rPr>
            </w:pPr>
          </w:p>
          <w:p w14:paraId="681D7A0B" w14:textId="77777777" w:rsidR="00EA37C1" w:rsidRPr="005022E3" w:rsidRDefault="00EA37C1" w:rsidP="008A17B5">
            <w:pPr>
              <w:jc w:val="both"/>
              <w:rPr>
                <w:rFonts w:asciiTheme="minorHAnsi" w:hAnsiTheme="minorHAnsi"/>
              </w:rPr>
            </w:pPr>
          </w:p>
        </w:tc>
      </w:tr>
    </w:tbl>
    <w:p w14:paraId="1F7065AF" w14:textId="77777777"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14:paraId="1514B2F8" w14:textId="77777777" w:rsidTr="008A17B5">
        <w:tc>
          <w:tcPr>
            <w:tcW w:w="8188" w:type="dxa"/>
            <w:shd w:val="clear" w:color="auto" w:fill="DAEEF3" w:themeFill="accent5" w:themeFillTint="33"/>
          </w:tcPr>
          <w:p w14:paraId="35F9A0D3" w14:textId="48DE0474" w:rsidR="00B15859" w:rsidRDefault="007D424C" w:rsidP="008A17B5">
            <w:pPr>
              <w:jc w:val="both"/>
              <w:rPr>
                <w:rFonts w:asciiTheme="minorHAnsi" w:hAnsiTheme="minorHAnsi"/>
                <w:b/>
              </w:rPr>
            </w:pPr>
            <w:r>
              <w:rPr>
                <w:rFonts w:asciiTheme="minorHAnsi" w:hAnsiTheme="minorHAnsi"/>
                <w:b/>
              </w:rPr>
              <w:t>4</w:t>
            </w:r>
            <w:r w:rsidR="00B15859" w:rsidRPr="000B058E">
              <w:rPr>
                <w:rFonts w:asciiTheme="minorHAnsi" w:hAnsiTheme="minorHAnsi"/>
                <w:b/>
              </w:rPr>
              <w:t>. Offentliggørelse og information om projektet</w:t>
            </w:r>
          </w:p>
          <w:p w14:paraId="449B859C" w14:textId="4C3D653E" w:rsidR="00B15859" w:rsidRDefault="007D424C" w:rsidP="008A17B5">
            <w:pPr>
              <w:jc w:val="both"/>
              <w:rPr>
                <w:rFonts w:asciiTheme="minorHAnsi" w:hAnsiTheme="minorHAnsi"/>
                <w:sz w:val="18"/>
                <w:szCs w:val="18"/>
              </w:rPr>
            </w:pPr>
            <w:r>
              <w:rPr>
                <w:rFonts w:asciiTheme="minorHAnsi" w:hAnsiTheme="minorHAnsi"/>
                <w:sz w:val="18"/>
                <w:szCs w:val="18"/>
              </w:rPr>
              <w:t>I</w:t>
            </w:r>
            <w:r w:rsidR="00B15859">
              <w:rPr>
                <w:rFonts w:asciiTheme="minorHAnsi" w:hAnsiTheme="minorHAnsi"/>
                <w:sz w:val="18"/>
                <w:szCs w:val="18"/>
              </w:rPr>
              <w:t xml:space="preserve"> bedes beskrive, hvordan projektets indhold og resultater </w:t>
            </w:r>
            <w:r w:rsidR="00B15859" w:rsidRPr="009D4D77">
              <w:rPr>
                <w:rFonts w:asciiTheme="minorHAnsi" w:hAnsiTheme="minorHAnsi"/>
                <w:sz w:val="18"/>
                <w:szCs w:val="18"/>
                <w:u w:val="single"/>
              </w:rPr>
              <w:t>konkret</w:t>
            </w:r>
            <w:r w:rsidR="00B15859">
              <w:rPr>
                <w:rFonts w:asciiTheme="minorHAnsi" w:hAnsiTheme="minorHAnsi"/>
                <w:sz w:val="18"/>
                <w:szCs w:val="18"/>
              </w:rPr>
              <w:t xml:space="preserve"> er stillet til rådighed for omverdenen (siden seneste afrapportering). Og hvordan er omverdenen konkret informeret om, at projektet er iværksat med støtte fra Regionalfonden eller Socialfonden (de formelle krav til brug af EU-logo mv. kan findes her: </w:t>
            </w:r>
            <w:hyperlink r:id="rId17" w:history="1">
              <w:r w:rsidR="00B15859" w:rsidRPr="0078293D">
                <w:rPr>
                  <w:rStyle w:val="Hyperlink"/>
                  <w:rFonts w:asciiTheme="minorHAnsi" w:hAnsiTheme="minorHAnsi"/>
                  <w:sz w:val="18"/>
                  <w:szCs w:val="18"/>
                </w:rPr>
                <w:t>http://regionalt.erhvervsstyrelsen.dk/e_u_logoer_1</w:t>
              </w:r>
            </w:hyperlink>
            <w:r w:rsidR="00B15859" w:rsidRPr="009D4D77">
              <w:rPr>
                <w:rFonts w:asciiTheme="minorHAnsi" w:hAnsiTheme="minorHAnsi"/>
                <w:sz w:val="18"/>
                <w:szCs w:val="18"/>
              </w:rPr>
              <w:t>)</w:t>
            </w:r>
            <w:r w:rsidR="00B15859">
              <w:rPr>
                <w:rFonts w:asciiTheme="minorHAnsi" w:hAnsiTheme="minorHAnsi"/>
                <w:sz w:val="18"/>
                <w:szCs w:val="18"/>
              </w:rPr>
              <w:t xml:space="preserve">.   </w:t>
            </w:r>
          </w:p>
          <w:p w14:paraId="1D618C0A" w14:textId="77777777" w:rsidR="00B15859" w:rsidRDefault="00B15859" w:rsidP="008A17B5">
            <w:pPr>
              <w:jc w:val="both"/>
              <w:rPr>
                <w:rFonts w:asciiTheme="minorHAnsi" w:hAnsiTheme="minorHAnsi"/>
                <w:sz w:val="18"/>
                <w:szCs w:val="18"/>
              </w:rPr>
            </w:pPr>
          </w:p>
          <w:p w14:paraId="4246115B" w14:textId="77777777" w:rsidR="00B15859" w:rsidRPr="00E31F54"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CA7E32">
              <w:rPr>
                <w:rFonts w:asciiTheme="minorHAnsi" w:hAnsiTheme="minorHAnsi"/>
                <w:sz w:val="18"/>
                <w:szCs w:val="18"/>
                <w:u w:val="single"/>
              </w:rPr>
              <w:t>ikke</w:t>
            </w:r>
            <w:r>
              <w:rPr>
                <w:rFonts w:asciiTheme="minorHAnsi" w:hAnsiTheme="minorHAnsi"/>
                <w:sz w:val="18"/>
                <w:szCs w:val="18"/>
              </w:rPr>
              <w:t xml:space="preserve"> er offentliggjort eller informeret om projektet siden seneste afrapportering, skal dette oplyses (feltet må ikke efterlades blankt). </w:t>
            </w:r>
          </w:p>
        </w:tc>
      </w:tr>
      <w:tr w:rsidR="00B15859" w:rsidRPr="005022E3" w14:paraId="3878D2F8" w14:textId="77777777" w:rsidTr="008A17B5">
        <w:tc>
          <w:tcPr>
            <w:tcW w:w="8188" w:type="dxa"/>
          </w:tcPr>
          <w:p w14:paraId="56227E94" w14:textId="77777777" w:rsidR="00684442" w:rsidRDefault="00684442" w:rsidP="008A17B5">
            <w:pPr>
              <w:jc w:val="both"/>
              <w:rPr>
                <w:rFonts w:asciiTheme="minorHAnsi" w:hAnsiTheme="minorHAnsi"/>
                <w:color w:val="FF0000"/>
                <w:sz w:val="18"/>
                <w:szCs w:val="18"/>
              </w:rPr>
            </w:pPr>
          </w:p>
          <w:p w14:paraId="045ECD3C" w14:textId="77777777" w:rsidR="00EA37C1" w:rsidRDefault="00EA37C1" w:rsidP="008A17B5">
            <w:pPr>
              <w:jc w:val="both"/>
              <w:rPr>
                <w:rFonts w:asciiTheme="minorHAnsi" w:hAnsiTheme="minorHAnsi"/>
                <w:color w:val="FF0000"/>
                <w:sz w:val="18"/>
                <w:szCs w:val="18"/>
              </w:rPr>
            </w:pPr>
          </w:p>
          <w:p w14:paraId="43F425A1" w14:textId="77777777" w:rsidR="00EA37C1" w:rsidRDefault="00EA37C1" w:rsidP="008A17B5">
            <w:pPr>
              <w:jc w:val="both"/>
              <w:rPr>
                <w:rFonts w:asciiTheme="minorHAnsi" w:hAnsiTheme="minorHAnsi"/>
                <w:color w:val="FF0000"/>
                <w:sz w:val="18"/>
                <w:szCs w:val="18"/>
              </w:rPr>
            </w:pPr>
          </w:p>
          <w:p w14:paraId="08545920" w14:textId="77777777" w:rsidR="00600DF9" w:rsidRDefault="00600DF9" w:rsidP="008A17B5">
            <w:pPr>
              <w:jc w:val="both"/>
              <w:rPr>
                <w:rFonts w:asciiTheme="minorHAnsi" w:hAnsiTheme="minorHAnsi"/>
                <w:color w:val="FF0000"/>
                <w:sz w:val="18"/>
                <w:szCs w:val="18"/>
              </w:rPr>
            </w:pPr>
          </w:p>
          <w:p w14:paraId="26EBC69E" w14:textId="77777777" w:rsidR="00EA37C1" w:rsidRDefault="00EA37C1" w:rsidP="008A17B5">
            <w:pPr>
              <w:jc w:val="both"/>
              <w:rPr>
                <w:rFonts w:asciiTheme="minorHAnsi" w:hAnsiTheme="minorHAnsi"/>
                <w:color w:val="FF0000"/>
                <w:sz w:val="18"/>
                <w:szCs w:val="18"/>
              </w:rPr>
            </w:pPr>
          </w:p>
          <w:p w14:paraId="3E2F5265" w14:textId="77777777" w:rsidR="00EA37C1" w:rsidRPr="005022E3" w:rsidRDefault="00EA37C1" w:rsidP="008A17B5">
            <w:pPr>
              <w:jc w:val="both"/>
              <w:rPr>
                <w:rFonts w:asciiTheme="minorHAnsi" w:hAnsiTheme="minorHAnsi"/>
              </w:rPr>
            </w:pPr>
          </w:p>
        </w:tc>
      </w:tr>
    </w:tbl>
    <w:p w14:paraId="0E424B9D" w14:textId="77777777" w:rsidR="00EA37C1" w:rsidRDefault="00EA37C1"/>
    <w:p w14:paraId="205B7F82" w14:textId="77777777" w:rsidR="000E0AEB" w:rsidRDefault="000E0AEB"/>
    <w:p w14:paraId="71375DEA" w14:textId="77777777" w:rsidR="000E0AEB" w:rsidRDefault="000E0AEB"/>
    <w:p w14:paraId="741AC2FB" w14:textId="77777777" w:rsidR="000E0AEB" w:rsidRDefault="000E0AEB"/>
    <w:p w14:paraId="41B70375" w14:textId="77777777" w:rsidR="000E0AEB" w:rsidRDefault="000E0AEB"/>
    <w:p w14:paraId="250C651D" w14:textId="77777777" w:rsidR="000E0AEB" w:rsidRDefault="000E0AEB"/>
    <w:p w14:paraId="678FD98E" w14:textId="77777777" w:rsidR="000E0AEB" w:rsidRDefault="000E0AEB"/>
    <w:p w14:paraId="149A1C7E" w14:textId="77777777" w:rsidR="000E0AEB" w:rsidRDefault="000E0AEB"/>
    <w:p w14:paraId="2E5FF484" w14:textId="77777777" w:rsidR="00EA37C1" w:rsidRDefault="00EA37C1"/>
    <w:p w14:paraId="399A3F4F" w14:textId="77777777" w:rsidR="00B15859" w:rsidRPr="000F4181" w:rsidRDefault="00B15859" w:rsidP="00B15859">
      <w:pPr>
        <w:jc w:val="both"/>
        <w:rPr>
          <w:color w:val="4F81BD" w:themeColor="accent1"/>
        </w:rPr>
      </w:pPr>
      <w:r>
        <w:rPr>
          <w:color w:val="4F81BD" w:themeColor="accent1"/>
        </w:rPr>
        <w:t xml:space="preserve"> </w:t>
      </w:r>
    </w:p>
    <w:p w14:paraId="6D7B8EDA" w14:textId="77777777" w:rsidR="007B1B20" w:rsidRDefault="007B1B20" w:rsidP="00CA2D4E">
      <w:pPr>
        <w:spacing w:line="280" w:lineRule="exact"/>
        <w:jc w:val="both"/>
      </w:pPr>
    </w:p>
    <w:sectPr w:rsidR="007B1B20" w:rsidSect="00EB37E0">
      <w:footerReference w:type="default" r:id="rId18"/>
      <w:pgSz w:w="11906" w:h="16838" w:code="9"/>
      <w:pgMar w:top="1440" w:right="1797" w:bottom="1440" w:left="1797"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0F6C" w14:textId="77777777" w:rsidR="00375F47" w:rsidRDefault="00375F47" w:rsidP="003D63D4">
      <w:r>
        <w:separator/>
      </w:r>
    </w:p>
  </w:endnote>
  <w:endnote w:type="continuationSeparator" w:id="0">
    <w:p w14:paraId="28AA8C0B" w14:textId="77777777" w:rsidR="00375F47" w:rsidRDefault="00375F47" w:rsidP="003D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8501"/>
      <w:docPartObj>
        <w:docPartGallery w:val="Page Numbers (Bottom of Page)"/>
        <w:docPartUnique/>
      </w:docPartObj>
    </w:sdtPr>
    <w:sdtEndPr/>
    <w:sdtContent>
      <w:p w14:paraId="60867E4F" w14:textId="77777777" w:rsidR="008A17B5" w:rsidRDefault="008A17B5">
        <w:pPr>
          <w:pStyle w:val="Sidefod"/>
          <w:jc w:val="right"/>
        </w:pPr>
        <w:r>
          <w:fldChar w:fldCharType="begin"/>
        </w:r>
        <w:r>
          <w:instrText xml:space="preserve"> PAGE   \* MERGEFORMAT </w:instrText>
        </w:r>
        <w:r>
          <w:fldChar w:fldCharType="separate"/>
        </w:r>
        <w:r w:rsidR="00A06C87">
          <w:rPr>
            <w:noProof/>
          </w:rPr>
          <w:t>1</w:t>
        </w:r>
        <w:r>
          <w:rPr>
            <w:noProof/>
          </w:rPr>
          <w:fldChar w:fldCharType="end"/>
        </w:r>
      </w:p>
    </w:sdtContent>
  </w:sdt>
  <w:p w14:paraId="22A897F5" w14:textId="77777777" w:rsidR="008A17B5" w:rsidRDefault="008A17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0BED" w14:textId="77777777" w:rsidR="00375F47" w:rsidRDefault="00375F47" w:rsidP="003D63D4">
      <w:r>
        <w:separator/>
      </w:r>
    </w:p>
  </w:footnote>
  <w:footnote w:type="continuationSeparator" w:id="0">
    <w:p w14:paraId="5CA1B017" w14:textId="77777777" w:rsidR="00375F47" w:rsidRDefault="00375F47" w:rsidP="003D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3C3"/>
    <w:multiLevelType w:val="hybridMultilevel"/>
    <w:tmpl w:val="5456D17A"/>
    <w:lvl w:ilvl="0" w:tplc="04060017">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A77A92"/>
    <w:multiLevelType w:val="hybridMultilevel"/>
    <w:tmpl w:val="D53281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6046EB"/>
    <w:multiLevelType w:val="hybridMultilevel"/>
    <w:tmpl w:val="E41EDED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B817CD9"/>
    <w:multiLevelType w:val="hybridMultilevel"/>
    <w:tmpl w:val="D53281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FE6123"/>
    <w:multiLevelType w:val="multilevel"/>
    <w:tmpl w:val="C2EA183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406CF"/>
    <w:multiLevelType w:val="hybridMultilevel"/>
    <w:tmpl w:val="BC5C89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092681"/>
    <w:multiLevelType w:val="hybridMultilevel"/>
    <w:tmpl w:val="AB52F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5770E"/>
    <w:multiLevelType w:val="hybridMultilevel"/>
    <w:tmpl w:val="4496A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76AF"/>
    <w:multiLevelType w:val="hybridMultilevel"/>
    <w:tmpl w:val="E5FEEBD6"/>
    <w:lvl w:ilvl="0" w:tplc="295292CA">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BCD0B44"/>
    <w:multiLevelType w:val="multilevel"/>
    <w:tmpl w:val="AB52F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E32AD"/>
    <w:multiLevelType w:val="multilevel"/>
    <w:tmpl w:val="B88C6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D18C4"/>
    <w:multiLevelType w:val="hybridMultilevel"/>
    <w:tmpl w:val="93A48B5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B6257"/>
    <w:multiLevelType w:val="multilevel"/>
    <w:tmpl w:val="9DC4D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E34"/>
    <w:multiLevelType w:val="hybridMultilevel"/>
    <w:tmpl w:val="163EB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E4FDB"/>
    <w:multiLevelType w:val="hybridMultilevel"/>
    <w:tmpl w:val="9DC4DE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C4C21"/>
    <w:multiLevelType w:val="hybridMultilevel"/>
    <w:tmpl w:val="4F7239B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15CBD"/>
    <w:multiLevelType w:val="hybridMultilevel"/>
    <w:tmpl w:val="FB188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F37"/>
    <w:multiLevelType w:val="multilevel"/>
    <w:tmpl w:val="AB52F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A2777"/>
    <w:multiLevelType w:val="hybridMultilevel"/>
    <w:tmpl w:val="59E4F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4431DA"/>
    <w:multiLevelType w:val="hybridMultilevel"/>
    <w:tmpl w:val="752CB7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0047EA"/>
    <w:multiLevelType w:val="multilevel"/>
    <w:tmpl w:val="07A211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819BB"/>
    <w:multiLevelType w:val="hybridMultilevel"/>
    <w:tmpl w:val="0A92C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6D7306"/>
    <w:multiLevelType w:val="hybridMultilevel"/>
    <w:tmpl w:val="12828A9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57FA4F99"/>
    <w:multiLevelType w:val="multilevel"/>
    <w:tmpl w:val="45D2F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55E23"/>
    <w:multiLevelType w:val="hybridMultilevel"/>
    <w:tmpl w:val="B3DEC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23156"/>
    <w:multiLevelType w:val="hybridMultilevel"/>
    <w:tmpl w:val="DC649A6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E8405D"/>
    <w:multiLevelType w:val="hybridMultilevel"/>
    <w:tmpl w:val="FFDC4F16"/>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760C6"/>
    <w:multiLevelType w:val="hybridMultilevel"/>
    <w:tmpl w:val="B88C6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81327"/>
    <w:multiLevelType w:val="multilevel"/>
    <w:tmpl w:val="752CB7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D066B2"/>
    <w:multiLevelType w:val="hybridMultilevel"/>
    <w:tmpl w:val="07A2113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54B22"/>
    <w:multiLevelType w:val="hybridMultilevel"/>
    <w:tmpl w:val="2FEA7604"/>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31" w15:restartNumberingAfterBreak="0">
    <w:nsid w:val="6DA0618E"/>
    <w:multiLevelType w:val="hybridMultilevel"/>
    <w:tmpl w:val="C2EA1836"/>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B5DB2"/>
    <w:multiLevelType w:val="hybridMultilevel"/>
    <w:tmpl w:val="81CCF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DFB7306"/>
    <w:multiLevelType w:val="multilevel"/>
    <w:tmpl w:val="93A48B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43909"/>
    <w:multiLevelType w:val="hybridMultilevel"/>
    <w:tmpl w:val="1E306D40"/>
    <w:lvl w:ilvl="0" w:tplc="A6BA9B44">
      <w:start w:val="1"/>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806BEF"/>
    <w:multiLevelType w:val="hybridMultilevel"/>
    <w:tmpl w:val="02E8F504"/>
    <w:lvl w:ilvl="0" w:tplc="08090001">
      <w:start w:val="1"/>
      <w:numFmt w:val="bullet"/>
      <w:lvlText w:val=""/>
      <w:lvlJc w:val="left"/>
      <w:pPr>
        <w:tabs>
          <w:tab w:val="num" w:pos="765"/>
        </w:tabs>
        <w:ind w:left="765" w:hanging="360"/>
      </w:pPr>
      <w:rPr>
        <w:rFonts w:ascii="Symbol" w:hAnsi="Symbol" w:hint="default"/>
      </w:rPr>
    </w:lvl>
    <w:lvl w:ilvl="1" w:tplc="08090001">
      <w:start w:val="1"/>
      <w:numFmt w:val="bullet"/>
      <w:lvlText w:val=""/>
      <w:lvlJc w:val="left"/>
      <w:pPr>
        <w:tabs>
          <w:tab w:val="num" w:pos="765"/>
        </w:tabs>
        <w:ind w:left="76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A7D6D"/>
    <w:multiLevelType w:val="hybridMultilevel"/>
    <w:tmpl w:val="C20000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8647A4"/>
    <w:multiLevelType w:val="hybridMultilevel"/>
    <w:tmpl w:val="248A3BD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8" w15:restartNumberingAfterBreak="0">
    <w:nsid w:val="74291076"/>
    <w:multiLevelType w:val="hybridMultilevel"/>
    <w:tmpl w:val="1344994C"/>
    <w:lvl w:ilvl="0" w:tplc="7D907080">
      <w:numFmt w:val="bullet"/>
      <w:lvlText w:val="-"/>
      <w:lvlJc w:val="left"/>
      <w:pPr>
        <w:ind w:left="720" w:hanging="360"/>
      </w:pPr>
      <w:rPr>
        <w:rFonts w:ascii="Times New Roman" w:eastAsia="Times New Roman" w:hAnsi="Times New Roman" w:cs="Times New Roman"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A6E1771"/>
    <w:multiLevelType w:val="hybridMultilevel"/>
    <w:tmpl w:val="BE961C8A"/>
    <w:lvl w:ilvl="0" w:tplc="295292C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F77E6B"/>
    <w:multiLevelType w:val="hybridMultilevel"/>
    <w:tmpl w:val="45486C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7E704FE5"/>
    <w:multiLevelType w:val="multilevel"/>
    <w:tmpl w:val="FFDC4F1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E6B8A"/>
    <w:multiLevelType w:val="hybridMultilevel"/>
    <w:tmpl w:val="45D2FE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7"/>
  </w:num>
  <w:num w:numId="4">
    <w:abstractNumId w:val="6"/>
  </w:num>
  <w:num w:numId="5">
    <w:abstractNumId w:val="17"/>
  </w:num>
  <w:num w:numId="6">
    <w:abstractNumId w:val="14"/>
  </w:num>
  <w:num w:numId="7">
    <w:abstractNumId w:val="9"/>
  </w:num>
  <w:num w:numId="8">
    <w:abstractNumId w:val="31"/>
  </w:num>
  <w:num w:numId="9">
    <w:abstractNumId w:val="12"/>
  </w:num>
  <w:num w:numId="10">
    <w:abstractNumId w:val="42"/>
  </w:num>
  <w:num w:numId="11">
    <w:abstractNumId w:val="23"/>
  </w:num>
  <w:num w:numId="12">
    <w:abstractNumId w:val="42"/>
    <w:lvlOverride w:ilvl="0">
      <w:lvl w:ilvl="0" w:tplc="08090001">
        <w:start w:val="1"/>
        <w:numFmt w:val="lowerLetter"/>
        <w:lvlText w:val="%1)"/>
        <w:lvlJc w:val="left"/>
        <w:pPr>
          <w:tabs>
            <w:tab w:val="num" w:pos="720"/>
          </w:tabs>
          <w:ind w:left="720" w:hanging="360"/>
        </w:pPr>
      </w:lvl>
    </w:lvlOverride>
    <w:lvlOverride w:ilvl="1">
      <w:lvl w:ilvl="1" w:tplc="08090003" w:tentative="1">
        <w:start w:val="1"/>
        <w:numFmt w:val="lowerLetter"/>
        <w:lvlText w:val="%2."/>
        <w:lvlJc w:val="left"/>
        <w:pPr>
          <w:tabs>
            <w:tab w:val="num" w:pos="1440"/>
          </w:tabs>
          <w:ind w:left="1440" w:hanging="360"/>
        </w:pPr>
      </w:lvl>
    </w:lvlOverride>
    <w:lvlOverride w:ilvl="2">
      <w:lvl w:ilvl="2" w:tplc="08090005" w:tentative="1">
        <w:start w:val="1"/>
        <w:numFmt w:val="lowerRoman"/>
        <w:lvlText w:val="%3."/>
        <w:lvlJc w:val="right"/>
        <w:pPr>
          <w:tabs>
            <w:tab w:val="num" w:pos="2160"/>
          </w:tabs>
          <w:ind w:left="2160" w:hanging="180"/>
        </w:pPr>
      </w:lvl>
    </w:lvlOverride>
    <w:lvlOverride w:ilvl="3">
      <w:lvl w:ilvl="3" w:tplc="08090001" w:tentative="1">
        <w:start w:val="1"/>
        <w:numFmt w:val="decimal"/>
        <w:lvlText w:val="%4."/>
        <w:lvlJc w:val="left"/>
        <w:pPr>
          <w:tabs>
            <w:tab w:val="num" w:pos="2880"/>
          </w:tabs>
          <w:ind w:left="2880" w:hanging="360"/>
        </w:pPr>
      </w:lvl>
    </w:lvlOverride>
    <w:lvlOverride w:ilvl="4">
      <w:lvl w:ilvl="4" w:tplc="08090003" w:tentative="1">
        <w:start w:val="1"/>
        <w:numFmt w:val="lowerLetter"/>
        <w:lvlText w:val="%5."/>
        <w:lvlJc w:val="left"/>
        <w:pPr>
          <w:tabs>
            <w:tab w:val="num" w:pos="3600"/>
          </w:tabs>
          <w:ind w:left="3600" w:hanging="360"/>
        </w:pPr>
      </w:lvl>
    </w:lvlOverride>
    <w:lvlOverride w:ilvl="5">
      <w:lvl w:ilvl="5" w:tplc="08090005" w:tentative="1">
        <w:start w:val="1"/>
        <w:numFmt w:val="lowerRoman"/>
        <w:lvlText w:val="%6."/>
        <w:lvlJc w:val="right"/>
        <w:pPr>
          <w:tabs>
            <w:tab w:val="num" w:pos="4320"/>
          </w:tabs>
          <w:ind w:left="4320" w:hanging="180"/>
        </w:pPr>
      </w:lvl>
    </w:lvlOverride>
    <w:lvlOverride w:ilvl="6">
      <w:lvl w:ilvl="6" w:tplc="08090001" w:tentative="1">
        <w:start w:val="1"/>
        <w:numFmt w:val="decimal"/>
        <w:lvlText w:val="%7."/>
        <w:lvlJc w:val="left"/>
        <w:pPr>
          <w:tabs>
            <w:tab w:val="num" w:pos="5040"/>
          </w:tabs>
          <w:ind w:left="5040" w:hanging="360"/>
        </w:pPr>
      </w:lvl>
    </w:lvlOverride>
    <w:lvlOverride w:ilvl="7">
      <w:lvl w:ilvl="7" w:tplc="08090003" w:tentative="1">
        <w:start w:val="1"/>
        <w:numFmt w:val="lowerLetter"/>
        <w:lvlText w:val="%8."/>
        <w:lvlJc w:val="left"/>
        <w:pPr>
          <w:tabs>
            <w:tab w:val="num" w:pos="5760"/>
          </w:tabs>
          <w:ind w:left="5760" w:hanging="360"/>
        </w:pPr>
      </w:lvl>
    </w:lvlOverride>
    <w:lvlOverride w:ilvl="8">
      <w:lvl w:ilvl="8" w:tplc="08090005" w:tentative="1">
        <w:start w:val="1"/>
        <w:numFmt w:val="lowerRoman"/>
        <w:lvlText w:val="%9."/>
        <w:lvlJc w:val="right"/>
        <w:pPr>
          <w:tabs>
            <w:tab w:val="num" w:pos="6480"/>
          </w:tabs>
          <w:ind w:left="6480" w:hanging="180"/>
        </w:pPr>
      </w:lvl>
    </w:lvlOverride>
  </w:num>
  <w:num w:numId="13">
    <w:abstractNumId w:val="4"/>
  </w:num>
  <w:num w:numId="14">
    <w:abstractNumId w:val="15"/>
  </w:num>
  <w:num w:numId="15">
    <w:abstractNumId w:val="27"/>
  </w:num>
  <w:num w:numId="16">
    <w:abstractNumId w:val="10"/>
  </w:num>
  <w:num w:numId="17">
    <w:abstractNumId w:val="26"/>
  </w:num>
  <w:num w:numId="18">
    <w:abstractNumId w:val="41"/>
  </w:num>
  <w:num w:numId="19">
    <w:abstractNumId w:val="16"/>
  </w:num>
  <w:num w:numId="20">
    <w:abstractNumId w:val="24"/>
  </w:num>
  <w:num w:numId="21">
    <w:abstractNumId w:val="2"/>
  </w:num>
  <w:num w:numId="22">
    <w:abstractNumId w:val="11"/>
  </w:num>
  <w:num w:numId="23">
    <w:abstractNumId w:val="33"/>
  </w:num>
  <w:num w:numId="24">
    <w:abstractNumId w:val="35"/>
  </w:num>
  <w:num w:numId="25">
    <w:abstractNumId w:val="19"/>
  </w:num>
  <w:num w:numId="26">
    <w:abstractNumId w:val="28"/>
  </w:num>
  <w:num w:numId="27">
    <w:abstractNumId w:val="39"/>
  </w:num>
  <w:num w:numId="28">
    <w:abstractNumId w:val="34"/>
  </w:num>
  <w:num w:numId="29">
    <w:abstractNumId w:val="30"/>
  </w:num>
  <w:num w:numId="30">
    <w:abstractNumId w:val="38"/>
  </w:num>
  <w:num w:numId="31">
    <w:abstractNumId w:val="22"/>
  </w:num>
  <w:num w:numId="32">
    <w:abstractNumId w:val="8"/>
  </w:num>
  <w:num w:numId="33">
    <w:abstractNumId w:val="32"/>
  </w:num>
  <w:num w:numId="34">
    <w:abstractNumId w:val="25"/>
  </w:num>
  <w:num w:numId="35">
    <w:abstractNumId w:val="5"/>
  </w:num>
  <w:num w:numId="36">
    <w:abstractNumId w:val="0"/>
  </w:num>
  <w:num w:numId="37">
    <w:abstractNumId w:val="40"/>
  </w:num>
  <w:num w:numId="38">
    <w:abstractNumId w:val="3"/>
  </w:num>
  <w:num w:numId="39">
    <w:abstractNumId w:val="37"/>
  </w:num>
  <w:num w:numId="40">
    <w:abstractNumId w:val="36"/>
  </w:num>
  <w:num w:numId="41">
    <w:abstractNumId w:val="1"/>
  </w:num>
  <w:num w:numId="42">
    <w:abstractNumId w:val="18"/>
  </w:num>
  <w:num w:numId="43">
    <w:abstractNumId w:val="21"/>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5B"/>
    <w:rsid w:val="00001369"/>
    <w:rsid w:val="00006D58"/>
    <w:rsid w:val="00020350"/>
    <w:rsid w:val="0002050C"/>
    <w:rsid w:val="00023B84"/>
    <w:rsid w:val="0002764C"/>
    <w:rsid w:val="000529E8"/>
    <w:rsid w:val="0005309F"/>
    <w:rsid w:val="0005413B"/>
    <w:rsid w:val="00060C11"/>
    <w:rsid w:val="00066CD8"/>
    <w:rsid w:val="0007063F"/>
    <w:rsid w:val="0007283B"/>
    <w:rsid w:val="000842E2"/>
    <w:rsid w:val="0009017F"/>
    <w:rsid w:val="000908D3"/>
    <w:rsid w:val="00092387"/>
    <w:rsid w:val="00092B07"/>
    <w:rsid w:val="00096543"/>
    <w:rsid w:val="000A685B"/>
    <w:rsid w:val="000B058E"/>
    <w:rsid w:val="000D0271"/>
    <w:rsid w:val="000E0AEB"/>
    <w:rsid w:val="000E2A66"/>
    <w:rsid w:val="000F4181"/>
    <w:rsid w:val="000F4361"/>
    <w:rsid w:val="001014A0"/>
    <w:rsid w:val="001045DF"/>
    <w:rsid w:val="00111532"/>
    <w:rsid w:val="0012010B"/>
    <w:rsid w:val="001215B6"/>
    <w:rsid w:val="001252EF"/>
    <w:rsid w:val="001271F3"/>
    <w:rsid w:val="001406C8"/>
    <w:rsid w:val="00143E8E"/>
    <w:rsid w:val="0014474E"/>
    <w:rsid w:val="00147A4C"/>
    <w:rsid w:val="001556AB"/>
    <w:rsid w:val="00155718"/>
    <w:rsid w:val="00162766"/>
    <w:rsid w:val="001657F4"/>
    <w:rsid w:val="001703DD"/>
    <w:rsid w:val="00170A2E"/>
    <w:rsid w:val="00174BB3"/>
    <w:rsid w:val="00194E36"/>
    <w:rsid w:val="001A076E"/>
    <w:rsid w:val="001A624A"/>
    <w:rsid w:val="001C7BD3"/>
    <w:rsid w:val="001E7531"/>
    <w:rsid w:val="001F37F7"/>
    <w:rsid w:val="001F3C5C"/>
    <w:rsid w:val="001F52A9"/>
    <w:rsid w:val="0020296C"/>
    <w:rsid w:val="00204939"/>
    <w:rsid w:val="00213B5C"/>
    <w:rsid w:val="002229D3"/>
    <w:rsid w:val="00224791"/>
    <w:rsid w:val="00254A5A"/>
    <w:rsid w:val="00255960"/>
    <w:rsid w:val="0026195D"/>
    <w:rsid w:val="00267C5B"/>
    <w:rsid w:val="00273527"/>
    <w:rsid w:val="00276298"/>
    <w:rsid w:val="00277A8F"/>
    <w:rsid w:val="0028084F"/>
    <w:rsid w:val="0028471D"/>
    <w:rsid w:val="002A0FFB"/>
    <w:rsid w:val="002A3612"/>
    <w:rsid w:val="002A3EA9"/>
    <w:rsid w:val="002A6403"/>
    <w:rsid w:val="002A695D"/>
    <w:rsid w:val="002C2CE6"/>
    <w:rsid w:val="002D23E9"/>
    <w:rsid w:val="002E383E"/>
    <w:rsid w:val="002E4954"/>
    <w:rsid w:val="003049D8"/>
    <w:rsid w:val="00305EAB"/>
    <w:rsid w:val="003104DD"/>
    <w:rsid w:val="00310723"/>
    <w:rsid w:val="00341AA0"/>
    <w:rsid w:val="00345D30"/>
    <w:rsid w:val="00352CC3"/>
    <w:rsid w:val="003568D3"/>
    <w:rsid w:val="0035714E"/>
    <w:rsid w:val="003606DD"/>
    <w:rsid w:val="003640FC"/>
    <w:rsid w:val="00365200"/>
    <w:rsid w:val="00372725"/>
    <w:rsid w:val="0037352F"/>
    <w:rsid w:val="00375F47"/>
    <w:rsid w:val="00376FBB"/>
    <w:rsid w:val="00393F42"/>
    <w:rsid w:val="00395519"/>
    <w:rsid w:val="0039785C"/>
    <w:rsid w:val="003A4795"/>
    <w:rsid w:val="003A5FC6"/>
    <w:rsid w:val="003C0A98"/>
    <w:rsid w:val="003C3462"/>
    <w:rsid w:val="003C78E7"/>
    <w:rsid w:val="003D2982"/>
    <w:rsid w:val="003D3596"/>
    <w:rsid w:val="003D577E"/>
    <w:rsid w:val="003D63D4"/>
    <w:rsid w:val="003E23D0"/>
    <w:rsid w:val="003E2C9D"/>
    <w:rsid w:val="003E7D60"/>
    <w:rsid w:val="004145FC"/>
    <w:rsid w:val="00423D07"/>
    <w:rsid w:val="004331BD"/>
    <w:rsid w:val="004400A9"/>
    <w:rsid w:val="00446AB5"/>
    <w:rsid w:val="00453716"/>
    <w:rsid w:val="004603B8"/>
    <w:rsid w:val="00466158"/>
    <w:rsid w:val="00473DFA"/>
    <w:rsid w:val="00477D33"/>
    <w:rsid w:val="00480C3F"/>
    <w:rsid w:val="00483B2D"/>
    <w:rsid w:val="004844BA"/>
    <w:rsid w:val="00484D01"/>
    <w:rsid w:val="004853C5"/>
    <w:rsid w:val="004926DF"/>
    <w:rsid w:val="00493701"/>
    <w:rsid w:val="004A3CCF"/>
    <w:rsid w:val="004A7E83"/>
    <w:rsid w:val="004C5F5E"/>
    <w:rsid w:val="004D7B7D"/>
    <w:rsid w:val="004E1AEB"/>
    <w:rsid w:val="004E1E4B"/>
    <w:rsid w:val="004E40F0"/>
    <w:rsid w:val="004E46F8"/>
    <w:rsid w:val="004F0137"/>
    <w:rsid w:val="004F559D"/>
    <w:rsid w:val="004F57B1"/>
    <w:rsid w:val="005022E3"/>
    <w:rsid w:val="00506D1C"/>
    <w:rsid w:val="00511647"/>
    <w:rsid w:val="00512A37"/>
    <w:rsid w:val="00515767"/>
    <w:rsid w:val="0051719D"/>
    <w:rsid w:val="00533BF1"/>
    <w:rsid w:val="005444D9"/>
    <w:rsid w:val="0054584F"/>
    <w:rsid w:val="00551E3E"/>
    <w:rsid w:val="00557BE0"/>
    <w:rsid w:val="00562A7E"/>
    <w:rsid w:val="005933C3"/>
    <w:rsid w:val="00596BEC"/>
    <w:rsid w:val="005A1D6F"/>
    <w:rsid w:val="005D0615"/>
    <w:rsid w:val="005E4285"/>
    <w:rsid w:val="005E7640"/>
    <w:rsid w:val="005F4ED0"/>
    <w:rsid w:val="005F63E0"/>
    <w:rsid w:val="005F6A56"/>
    <w:rsid w:val="0060019A"/>
    <w:rsid w:val="00600DF9"/>
    <w:rsid w:val="00613908"/>
    <w:rsid w:val="00613EF9"/>
    <w:rsid w:val="00635A5D"/>
    <w:rsid w:val="00641ECD"/>
    <w:rsid w:val="00643A17"/>
    <w:rsid w:val="0064549D"/>
    <w:rsid w:val="006646DA"/>
    <w:rsid w:val="00664AF4"/>
    <w:rsid w:val="00682131"/>
    <w:rsid w:val="006838F9"/>
    <w:rsid w:val="00684442"/>
    <w:rsid w:val="00686573"/>
    <w:rsid w:val="00687761"/>
    <w:rsid w:val="006A11D0"/>
    <w:rsid w:val="006A2AAF"/>
    <w:rsid w:val="006A70BD"/>
    <w:rsid w:val="006C0FB5"/>
    <w:rsid w:val="006D2597"/>
    <w:rsid w:val="006D5E35"/>
    <w:rsid w:val="006E14EA"/>
    <w:rsid w:val="006E29B7"/>
    <w:rsid w:val="006F195C"/>
    <w:rsid w:val="006F7D2A"/>
    <w:rsid w:val="007005DB"/>
    <w:rsid w:val="00706E20"/>
    <w:rsid w:val="007138B9"/>
    <w:rsid w:val="00740EC0"/>
    <w:rsid w:val="00747740"/>
    <w:rsid w:val="0075118A"/>
    <w:rsid w:val="00760D8B"/>
    <w:rsid w:val="00766D4A"/>
    <w:rsid w:val="00781819"/>
    <w:rsid w:val="0079636B"/>
    <w:rsid w:val="007A199A"/>
    <w:rsid w:val="007A2F3C"/>
    <w:rsid w:val="007A3835"/>
    <w:rsid w:val="007B1B20"/>
    <w:rsid w:val="007B21EC"/>
    <w:rsid w:val="007D424C"/>
    <w:rsid w:val="007E33CE"/>
    <w:rsid w:val="007E3860"/>
    <w:rsid w:val="00803443"/>
    <w:rsid w:val="00804E07"/>
    <w:rsid w:val="008110BB"/>
    <w:rsid w:val="00823A01"/>
    <w:rsid w:val="008552BF"/>
    <w:rsid w:val="0087354B"/>
    <w:rsid w:val="008873AA"/>
    <w:rsid w:val="00895E9A"/>
    <w:rsid w:val="008971A5"/>
    <w:rsid w:val="008A17B5"/>
    <w:rsid w:val="008A6E3C"/>
    <w:rsid w:val="008C1860"/>
    <w:rsid w:val="008C1D6D"/>
    <w:rsid w:val="008C4E50"/>
    <w:rsid w:val="008D711E"/>
    <w:rsid w:val="008E0AAB"/>
    <w:rsid w:val="008E45AD"/>
    <w:rsid w:val="008E45C0"/>
    <w:rsid w:val="008E7F81"/>
    <w:rsid w:val="008F3185"/>
    <w:rsid w:val="008F67B1"/>
    <w:rsid w:val="00901BB1"/>
    <w:rsid w:val="00906CD1"/>
    <w:rsid w:val="009165FA"/>
    <w:rsid w:val="0093196D"/>
    <w:rsid w:val="00934816"/>
    <w:rsid w:val="00936896"/>
    <w:rsid w:val="00937822"/>
    <w:rsid w:val="009447F5"/>
    <w:rsid w:val="0095402B"/>
    <w:rsid w:val="0096233D"/>
    <w:rsid w:val="00975620"/>
    <w:rsid w:val="00980B7F"/>
    <w:rsid w:val="00982286"/>
    <w:rsid w:val="009843B6"/>
    <w:rsid w:val="00987AEA"/>
    <w:rsid w:val="00995243"/>
    <w:rsid w:val="009B1DFA"/>
    <w:rsid w:val="009B58FC"/>
    <w:rsid w:val="009B7775"/>
    <w:rsid w:val="009C2A7C"/>
    <w:rsid w:val="009C305B"/>
    <w:rsid w:val="009C57EE"/>
    <w:rsid w:val="009D1E31"/>
    <w:rsid w:val="009D4D77"/>
    <w:rsid w:val="009E1FD4"/>
    <w:rsid w:val="009E3048"/>
    <w:rsid w:val="009F622D"/>
    <w:rsid w:val="00A04869"/>
    <w:rsid w:val="00A06C87"/>
    <w:rsid w:val="00A11E03"/>
    <w:rsid w:val="00A12D2B"/>
    <w:rsid w:val="00A14708"/>
    <w:rsid w:val="00A25400"/>
    <w:rsid w:val="00A35A92"/>
    <w:rsid w:val="00A36444"/>
    <w:rsid w:val="00A36C87"/>
    <w:rsid w:val="00A434FD"/>
    <w:rsid w:val="00A43830"/>
    <w:rsid w:val="00A46ACB"/>
    <w:rsid w:val="00A609DC"/>
    <w:rsid w:val="00A61B54"/>
    <w:rsid w:val="00A80201"/>
    <w:rsid w:val="00AA149E"/>
    <w:rsid w:val="00AA189F"/>
    <w:rsid w:val="00AA2D65"/>
    <w:rsid w:val="00AA3127"/>
    <w:rsid w:val="00AB20D5"/>
    <w:rsid w:val="00AB374A"/>
    <w:rsid w:val="00AB4127"/>
    <w:rsid w:val="00AB7781"/>
    <w:rsid w:val="00AB7BE8"/>
    <w:rsid w:val="00AC09F1"/>
    <w:rsid w:val="00AC1811"/>
    <w:rsid w:val="00AC1D54"/>
    <w:rsid w:val="00AC282C"/>
    <w:rsid w:val="00AD1130"/>
    <w:rsid w:val="00AD25DB"/>
    <w:rsid w:val="00AD4855"/>
    <w:rsid w:val="00AD6159"/>
    <w:rsid w:val="00AD65E3"/>
    <w:rsid w:val="00AE50C4"/>
    <w:rsid w:val="00AE5368"/>
    <w:rsid w:val="00AE6B0F"/>
    <w:rsid w:val="00AE7FFD"/>
    <w:rsid w:val="00AF120A"/>
    <w:rsid w:val="00B0396D"/>
    <w:rsid w:val="00B149C2"/>
    <w:rsid w:val="00B15859"/>
    <w:rsid w:val="00B244D2"/>
    <w:rsid w:val="00B267F0"/>
    <w:rsid w:val="00B26F2B"/>
    <w:rsid w:val="00B33563"/>
    <w:rsid w:val="00B35D37"/>
    <w:rsid w:val="00B36224"/>
    <w:rsid w:val="00B367D0"/>
    <w:rsid w:val="00B375AD"/>
    <w:rsid w:val="00B457A5"/>
    <w:rsid w:val="00B5512D"/>
    <w:rsid w:val="00B56347"/>
    <w:rsid w:val="00B62A7D"/>
    <w:rsid w:val="00B660DB"/>
    <w:rsid w:val="00B772A9"/>
    <w:rsid w:val="00B936EE"/>
    <w:rsid w:val="00BB0C55"/>
    <w:rsid w:val="00BB1A19"/>
    <w:rsid w:val="00BB7133"/>
    <w:rsid w:val="00BC0668"/>
    <w:rsid w:val="00BC1B4F"/>
    <w:rsid w:val="00BC3D0A"/>
    <w:rsid w:val="00BC50D0"/>
    <w:rsid w:val="00BD145D"/>
    <w:rsid w:val="00BE519D"/>
    <w:rsid w:val="00BE79ED"/>
    <w:rsid w:val="00BF4CB3"/>
    <w:rsid w:val="00C006B7"/>
    <w:rsid w:val="00C13822"/>
    <w:rsid w:val="00C16479"/>
    <w:rsid w:val="00C170E9"/>
    <w:rsid w:val="00C20547"/>
    <w:rsid w:val="00C2095A"/>
    <w:rsid w:val="00C21CCD"/>
    <w:rsid w:val="00C311CA"/>
    <w:rsid w:val="00C32D00"/>
    <w:rsid w:val="00C40548"/>
    <w:rsid w:val="00C42925"/>
    <w:rsid w:val="00C42E70"/>
    <w:rsid w:val="00C433EC"/>
    <w:rsid w:val="00C56B51"/>
    <w:rsid w:val="00C673CC"/>
    <w:rsid w:val="00C7286A"/>
    <w:rsid w:val="00C741A1"/>
    <w:rsid w:val="00C748B3"/>
    <w:rsid w:val="00C74DEB"/>
    <w:rsid w:val="00C76927"/>
    <w:rsid w:val="00C8006C"/>
    <w:rsid w:val="00C816CE"/>
    <w:rsid w:val="00C92140"/>
    <w:rsid w:val="00C95958"/>
    <w:rsid w:val="00CA2527"/>
    <w:rsid w:val="00CA2D4E"/>
    <w:rsid w:val="00CA4DA3"/>
    <w:rsid w:val="00CA7E32"/>
    <w:rsid w:val="00CB15EB"/>
    <w:rsid w:val="00CB3369"/>
    <w:rsid w:val="00CB771B"/>
    <w:rsid w:val="00CC2EB3"/>
    <w:rsid w:val="00CE5B23"/>
    <w:rsid w:val="00CF4722"/>
    <w:rsid w:val="00CF49CC"/>
    <w:rsid w:val="00D05218"/>
    <w:rsid w:val="00D16EE1"/>
    <w:rsid w:val="00D26901"/>
    <w:rsid w:val="00D362F9"/>
    <w:rsid w:val="00D50BF6"/>
    <w:rsid w:val="00D52F76"/>
    <w:rsid w:val="00D57C5E"/>
    <w:rsid w:val="00D60999"/>
    <w:rsid w:val="00D621A4"/>
    <w:rsid w:val="00D63A48"/>
    <w:rsid w:val="00D664F0"/>
    <w:rsid w:val="00D80221"/>
    <w:rsid w:val="00D86F38"/>
    <w:rsid w:val="00D905B6"/>
    <w:rsid w:val="00D90DE6"/>
    <w:rsid w:val="00D924DA"/>
    <w:rsid w:val="00DB24DE"/>
    <w:rsid w:val="00DB7B74"/>
    <w:rsid w:val="00DE1B49"/>
    <w:rsid w:val="00DE3A26"/>
    <w:rsid w:val="00DE3B15"/>
    <w:rsid w:val="00DF3529"/>
    <w:rsid w:val="00DF3DBE"/>
    <w:rsid w:val="00DF725E"/>
    <w:rsid w:val="00E057FA"/>
    <w:rsid w:val="00E066F1"/>
    <w:rsid w:val="00E122D0"/>
    <w:rsid w:val="00E17D42"/>
    <w:rsid w:val="00E2027F"/>
    <w:rsid w:val="00E214CE"/>
    <w:rsid w:val="00E31F54"/>
    <w:rsid w:val="00E40484"/>
    <w:rsid w:val="00E447AC"/>
    <w:rsid w:val="00E476E1"/>
    <w:rsid w:val="00E52328"/>
    <w:rsid w:val="00E52630"/>
    <w:rsid w:val="00E52F01"/>
    <w:rsid w:val="00E578FA"/>
    <w:rsid w:val="00E62500"/>
    <w:rsid w:val="00E63CA8"/>
    <w:rsid w:val="00E66B17"/>
    <w:rsid w:val="00E72E93"/>
    <w:rsid w:val="00E7320C"/>
    <w:rsid w:val="00E75AFA"/>
    <w:rsid w:val="00E914A7"/>
    <w:rsid w:val="00E9235A"/>
    <w:rsid w:val="00E97AC5"/>
    <w:rsid w:val="00EA37C1"/>
    <w:rsid w:val="00EB37E0"/>
    <w:rsid w:val="00EC0B95"/>
    <w:rsid w:val="00ED1671"/>
    <w:rsid w:val="00EE14D0"/>
    <w:rsid w:val="00EF0CCD"/>
    <w:rsid w:val="00EF19F3"/>
    <w:rsid w:val="00EF448C"/>
    <w:rsid w:val="00EF533F"/>
    <w:rsid w:val="00EF6AD1"/>
    <w:rsid w:val="00F033E2"/>
    <w:rsid w:val="00F1172A"/>
    <w:rsid w:val="00F14C21"/>
    <w:rsid w:val="00F17E3F"/>
    <w:rsid w:val="00F20F50"/>
    <w:rsid w:val="00F3448F"/>
    <w:rsid w:val="00F37FB2"/>
    <w:rsid w:val="00F44E2C"/>
    <w:rsid w:val="00F54673"/>
    <w:rsid w:val="00F56E42"/>
    <w:rsid w:val="00F61410"/>
    <w:rsid w:val="00F61C8C"/>
    <w:rsid w:val="00F726A4"/>
    <w:rsid w:val="00F75931"/>
    <w:rsid w:val="00F761DC"/>
    <w:rsid w:val="00F863E6"/>
    <w:rsid w:val="00F9091F"/>
    <w:rsid w:val="00FB1820"/>
    <w:rsid w:val="00FC0F67"/>
    <w:rsid w:val="00FD0BF7"/>
    <w:rsid w:val="00FE00D0"/>
    <w:rsid w:val="00FE0C78"/>
    <w:rsid w:val="00FE540B"/>
    <w:rsid w:val="00FF22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5D1EF"/>
  <w15:docId w15:val="{87392932-44CA-4D8E-87F8-C794E861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9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8D711E"/>
    <w:pPr>
      <w:spacing w:line="280" w:lineRule="exact"/>
      <w:jc w:val="both"/>
    </w:pPr>
    <w:rPr>
      <w:szCs w:val="20"/>
    </w:rPr>
  </w:style>
  <w:style w:type="paragraph" w:customStyle="1" w:styleId="StandardskrifttypeiafsnitTegn">
    <w:name w:val="Standardskrifttype i afsnit Tegn"/>
    <w:aliases w:val="Tegn Tegn1 Tegn Tegn"/>
    <w:basedOn w:val="Normal"/>
    <w:rsid w:val="008D711E"/>
    <w:pPr>
      <w:spacing w:after="160" w:line="240" w:lineRule="exact"/>
    </w:pPr>
    <w:rPr>
      <w:rFonts w:ascii="Tahoma" w:hAnsi="Tahoma" w:cs="Tahoma"/>
      <w:sz w:val="20"/>
      <w:szCs w:val="20"/>
      <w:lang w:val="en-US" w:eastAsia="en-US"/>
    </w:rPr>
  </w:style>
  <w:style w:type="table" w:styleId="Tabel-Gitter3">
    <w:name w:val="Table Grid 3"/>
    <w:basedOn w:val="Tabel-Normal"/>
    <w:rsid w:val="008D71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
    <w:name w:val="Table Grid"/>
    <w:basedOn w:val="Tabel-Normal"/>
    <w:rsid w:val="00DF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6D4A"/>
    <w:rPr>
      <w:color w:val="0000FF"/>
      <w:u w:val="single"/>
    </w:rPr>
  </w:style>
  <w:style w:type="paragraph" w:styleId="Fodnotetekst">
    <w:name w:val="footnote text"/>
    <w:basedOn w:val="Normal"/>
    <w:link w:val="FodnotetekstTegn"/>
    <w:uiPriority w:val="99"/>
    <w:semiHidden/>
    <w:unhideWhenUsed/>
    <w:rsid w:val="003D63D4"/>
    <w:rPr>
      <w:sz w:val="20"/>
      <w:szCs w:val="20"/>
    </w:rPr>
  </w:style>
  <w:style w:type="character" w:customStyle="1" w:styleId="FodnotetekstTegn">
    <w:name w:val="Fodnotetekst Tegn"/>
    <w:basedOn w:val="Standardskrifttypeiafsnit"/>
    <w:link w:val="Fodnotetekst"/>
    <w:uiPriority w:val="99"/>
    <w:semiHidden/>
    <w:rsid w:val="003D63D4"/>
  </w:style>
  <w:style w:type="character" w:styleId="Fodnotehenvisning">
    <w:name w:val="footnote reference"/>
    <w:uiPriority w:val="99"/>
    <w:semiHidden/>
    <w:unhideWhenUsed/>
    <w:rsid w:val="003D63D4"/>
    <w:rPr>
      <w:vertAlign w:val="superscript"/>
    </w:rPr>
  </w:style>
  <w:style w:type="character" w:styleId="BesgtLink">
    <w:name w:val="FollowedHyperlink"/>
    <w:uiPriority w:val="99"/>
    <w:semiHidden/>
    <w:unhideWhenUsed/>
    <w:rsid w:val="00305EAB"/>
    <w:rPr>
      <w:color w:val="800080"/>
      <w:u w:val="single"/>
    </w:rPr>
  </w:style>
  <w:style w:type="paragraph" w:styleId="Sidehoved">
    <w:name w:val="header"/>
    <w:basedOn w:val="Normal"/>
    <w:link w:val="SidehovedTegn"/>
    <w:uiPriority w:val="99"/>
    <w:semiHidden/>
    <w:unhideWhenUsed/>
    <w:rsid w:val="00CC2EB3"/>
    <w:pPr>
      <w:tabs>
        <w:tab w:val="center" w:pos="4819"/>
        <w:tab w:val="right" w:pos="9638"/>
      </w:tabs>
    </w:pPr>
  </w:style>
  <w:style w:type="character" w:customStyle="1" w:styleId="SidehovedTegn">
    <w:name w:val="Sidehoved Tegn"/>
    <w:link w:val="Sidehoved"/>
    <w:uiPriority w:val="99"/>
    <w:semiHidden/>
    <w:rsid w:val="00CC2EB3"/>
    <w:rPr>
      <w:sz w:val="24"/>
      <w:szCs w:val="24"/>
    </w:rPr>
  </w:style>
  <w:style w:type="paragraph" w:styleId="Sidefod">
    <w:name w:val="footer"/>
    <w:basedOn w:val="Normal"/>
    <w:link w:val="SidefodTegn"/>
    <w:uiPriority w:val="99"/>
    <w:unhideWhenUsed/>
    <w:rsid w:val="00CC2EB3"/>
    <w:pPr>
      <w:tabs>
        <w:tab w:val="center" w:pos="4819"/>
        <w:tab w:val="right" w:pos="9638"/>
      </w:tabs>
    </w:pPr>
  </w:style>
  <w:style w:type="character" w:customStyle="1" w:styleId="SidefodTegn">
    <w:name w:val="Sidefod Tegn"/>
    <w:link w:val="Sidefod"/>
    <w:uiPriority w:val="99"/>
    <w:rsid w:val="00CC2EB3"/>
    <w:rPr>
      <w:sz w:val="24"/>
      <w:szCs w:val="24"/>
    </w:rPr>
  </w:style>
  <w:style w:type="paragraph" w:styleId="Markeringsbobletekst">
    <w:name w:val="Balloon Text"/>
    <w:basedOn w:val="Normal"/>
    <w:link w:val="MarkeringsbobletekstTegn"/>
    <w:uiPriority w:val="99"/>
    <w:semiHidden/>
    <w:unhideWhenUsed/>
    <w:rsid w:val="00CC2EB3"/>
    <w:rPr>
      <w:rFonts w:ascii="Tahoma" w:hAnsi="Tahoma"/>
      <w:sz w:val="16"/>
      <w:szCs w:val="16"/>
    </w:rPr>
  </w:style>
  <w:style w:type="character" w:customStyle="1" w:styleId="MarkeringsbobletekstTegn">
    <w:name w:val="Markeringsbobletekst Tegn"/>
    <w:link w:val="Markeringsbobletekst"/>
    <w:uiPriority w:val="99"/>
    <w:semiHidden/>
    <w:rsid w:val="00CC2EB3"/>
    <w:rPr>
      <w:rFonts w:ascii="Tahoma" w:hAnsi="Tahoma" w:cs="Tahoma"/>
      <w:sz w:val="16"/>
      <w:szCs w:val="16"/>
    </w:rPr>
  </w:style>
  <w:style w:type="paragraph" w:styleId="Listeafsnit">
    <w:name w:val="List Paragraph"/>
    <w:basedOn w:val="Normal"/>
    <w:uiPriority w:val="34"/>
    <w:qFormat/>
    <w:rsid w:val="00CA2D4E"/>
    <w:pPr>
      <w:ind w:left="720"/>
      <w:contextualSpacing/>
    </w:pPr>
  </w:style>
  <w:style w:type="character" w:styleId="Kommentarhenvisning">
    <w:name w:val="annotation reference"/>
    <w:basedOn w:val="Standardskrifttypeiafsnit"/>
    <w:uiPriority w:val="99"/>
    <w:semiHidden/>
    <w:unhideWhenUsed/>
    <w:rsid w:val="00E057FA"/>
    <w:rPr>
      <w:sz w:val="16"/>
      <w:szCs w:val="16"/>
    </w:rPr>
  </w:style>
  <w:style w:type="paragraph" w:styleId="Kommentartekst">
    <w:name w:val="annotation text"/>
    <w:basedOn w:val="Normal"/>
    <w:link w:val="KommentartekstTegn"/>
    <w:uiPriority w:val="99"/>
    <w:semiHidden/>
    <w:unhideWhenUsed/>
    <w:rsid w:val="00E057FA"/>
    <w:rPr>
      <w:sz w:val="20"/>
      <w:szCs w:val="20"/>
    </w:rPr>
  </w:style>
  <w:style w:type="character" w:customStyle="1" w:styleId="KommentartekstTegn">
    <w:name w:val="Kommentartekst Tegn"/>
    <w:basedOn w:val="Standardskrifttypeiafsnit"/>
    <w:link w:val="Kommentartekst"/>
    <w:uiPriority w:val="99"/>
    <w:semiHidden/>
    <w:rsid w:val="00E057FA"/>
  </w:style>
  <w:style w:type="paragraph" w:styleId="Kommentaremne">
    <w:name w:val="annotation subject"/>
    <w:basedOn w:val="Kommentartekst"/>
    <w:next w:val="Kommentartekst"/>
    <w:link w:val="KommentaremneTegn"/>
    <w:uiPriority w:val="99"/>
    <w:semiHidden/>
    <w:unhideWhenUsed/>
    <w:rsid w:val="00E057FA"/>
    <w:rPr>
      <w:b/>
      <w:bCs/>
    </w:rPr>
  </w:style>
  <w:style w:type="character" w:customStyle="1" w:styleId="KommentaremneTegn">
    <w:name w:val="Kommentaremne Tegn"/>
    <w:basedOn w:val="KommentartekstTegn"/>
    <w:link w:val="Kommentaremne"/>
    <w:uiPriority w:val="99"/>
    <w:semiHidden/>
    <w:rsid w:val="00E057FA"/>
    <w:rPr>
      <w:b/>
      <w:bCs/>
    </w:rPr>
  </w:style>
  <w:style w:type="paragraph" w:styleId="Korrektur">
    <w:name w:val="Revision"/>
    <w:hidden/>
    <w:uiPriority w:val="99"/>
    <w:semiHidden/>
    <w:rsid w:val="005116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7509">
      <w:bodyDiv w:val="1"/>
      <w:marLeft w:val="0"/>
      <w:marRight w:val="0"/>
      <w:marTop w:val="0"/>
      <w:marBottom w:val="0"/>
      <w:divBdr>
        <w:top w:val="none" w:sz="0" w:space="0" w:color="auto"/>
        <w:left w:val="none" w:sz="0" w:space="0" w:color="auto"/>
        <w:bottom w:val="none" w:sz="0" w:space="0" w:color="auto"/>
        <w:right w:val="none" w:sz="0" w:space="0" w:color="auto"/>
      </w:divBdr>
    </w:div>
    <w:div w:id="1361397390">
      <w:bodyDiv w:val="1"/>
      <w:marLeft w:val="0"/>
      <w:marRight w:val="0"/>
      <w:marTop w:val="0"/>
      <w:marBottom w:val="0"/>
      <w:divBdr>
        <w:top w:val="none" w:sz="0" w:space="0" w:color="auto"/>
        <w:left w:val="none" w:sz="0" w:space="0" w:color="auto"/>
        <w:bottom w:val="none" w:sz="0" w:space="0" w:color="auto"/>
        <w:right w:val="none" w:sz="0" w:space="0" w:color="auto"/>
      </w:divBdr>
    </w:div>
    <w:div w:id="15090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regionalt.erhvervsstyrelsen.dk/e_u_logoer_1" TargetMode="External"/><Relationship Id="rId2" Type="http://schemas.openxmlformats.org/officeDocument/2006/relationships/customXml" Target="../customXml/item2.xml"/><Relationship Id="rId16" Type="http://schemas.openxmlformats.org/officeDocument/2006/relationships/hyperlink" Target="http://regionalt.erhvervsstyrelsen.dk/regelsamling_2014_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gionalt.erhvervsstyrelsen.dk/effektkaeder-og-indikator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7426FCE048F64FA0E866AE3A724DEE" ma:contentTypeVersion="13" ma:contentTypeDescription="Opret et nyt dokument." ma:contentTypeScope="" ma:versionID="01d32aaa46da9f8efe9c3ded7935566a">
  <xsd:schema xmlns:xsd="http://www.w3.org/2001/XMLSchema" xmlns:xs="http://www.w3.org/2001/XMLSchema" xmlns:p="http://schemas.microsoft.com/office/2006/metadata/properties" xmlns:ns2="6ce43b28-b21d-4440-97a0-a0259189dfd3" xmlns:ns3="8ccbdead-a66e-45b9-a5a5-dae573a4a798" targetNamespace="http://schemas.microsoft.com/office/2006/metadata/properties" ma:root="true" ma:fieldsID="ec469f2509eee5d5d97e6a46bb3c0794" ns2:_="" ns3:_="">
    <xsd:import namespace="6ce43b28-b21d-4440-97a0-a0259189dfd3"/>
    <xsd:import namespace="8ccbdead-a66e-45b9-a5a5-dae573a4a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43b28-b21d-4440-97a0-a0259189d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cbdead-a66e-45b9-a5a5-dae573a4a79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B4933-144F-4BE8-A6E3-C3158EF0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43b28-b21d-4440-97a0-a0259189dfd3"/>
    <ds:schemaRef ds:uri="8ccbdead-a66e-45b9-a5a5-dae573a4a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F4CA5-3707-4C64-AB4A-26E040CA6E85}">
  <ds:schemaRefs>
    <ds:schemaRef ds:uri="http://schemas.openxmlformats.org/officeDocument/2006/bibliography"/>
  </ds:schemaRefs>
</ds:datastoreItem>
</file>

<file path=customXml/itemProps3.xml><?xml version="1.0" encoding="utf-8"?>
<ds:datastoreItem xmlns:ds="http://schemas.openxmlformats.org/officeDocument/2006/customXml" ds:itemID="{21033ED5-E026-4863-BC4E-B043BF783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B9532-263F-40F7-8BB5-FAAF1768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523</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Vejledning for udfyldelse af regnskabsskema</vt:lpstr>
    </vt:vector>
  </TitlesOfParts>
  <Company>Erhvervs- og Boligstyrelsen</Company>
  <LinksUpToDate>false</LinksUpToDate>
  <CharactersWithSpaces>4644</CharactersWithSpaces>
  <SharedDoc>false</SharedDoc>
  <HLinks>
    <vt:vector size="18" baseType="variant">
      <vt:variant>
        <vt:i4>7995454</vt:i4>
      </vt:variant>
      <vt:variant>
        <vt:i4>3</vt:i4>
      </vt:variant>
      <vt:variant>
        <vt:i4>0</vt:i4>
      </vt:variant>
      <vt:variant>
        <vt:i4>5</vt:i4>
      </vt:variant>
      <vt:variant>
        <vt:lpwstr>http://www.regionalt.erhvervsstyrelsen.dk/periode_projekt_regnskab</vt:lpwstr>
      </vt:variant>
      <vt:variant>
        <vt:lpwstr/>
      </vt:variant>
      <vt:variant>
        <vt:i4>3932260</vt:i4>
      </vt:variant>
      <vt:variant>
        <vt:i4>0</vt:i4>
      </vt:variant>
      <vt:variant>
        <vt:i4>0</vt:i4>
      </vt:variant>
      <vt:variant>
        <vt:i4>5</vt:i4>
      </vt:variant>
      <vt:variant>
        <vt:lpwstr>http://www.ebst.dk/file/6369/erklaering_om_deltagelse_som_partner.pdf</vt:lpwstr>
      </vt:variant>
      <vt:variant>
        <vt:lpwstr/>
      </vt:variant>
      <vt:variant>
        <vt:i4>7602227</vt:i4>
      </vt:variant>
      <vt:variant>
        <vt:i4>0</vt:i4>
      </vt:variant>
      <vt:variant>
        <vt:i4>0</vt:i4>
      </vt:variant>
      <vt:variant>
        <vt:i4>5</vt:i4>
      </vt:variant>
      <vt:variant>
        <vt:lpwstr>http://www.ebst.dk/file/138442/skema_vedr_succeskriterium.xls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for udfyldelse af regnskabsskema</dc:title>
  <dc:creator>May Hastrup Petersen</dc:creator>
  <cp:lastModifiedBy>Mathias Fischer</cp:lastModifiedBy>
  <cp:revision>12</cp:revision>
  <cp:lastPrinted>2016-05-30T09:25:00Z</cp:lastPrinted>
  <dcterms:created xsi:type="dcterms:W3CDTF">2021-08-03T07:50:00Z</dcterms:created>
  <dcterms:modified xsi:type="dcterms:W3CDTF">2021-08-03T08:39:00Z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0x0101004C7426FCE048F64FA0E866AE3A724DEE</vt:lpwstr>
  </property>
</Properties>
</file>